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C9" w:rsidRDefault="00AA69C9" w:rsidP="00FD5DB9">
      <w:pPr>
        <w:pStyle w:val="Kop1"/>
      </w:pPr>
      <w:r w:rsidRPr="00AA69C9">
        <w:t>Notulen vergadering 8 januari 2019</w:t>
      </w:r>
      <w:bookmarkStart w:id="0" w:name="_GoBack"/>
      <w:bookmarkEnd w:id="0"/>
    </w:p>
    <w:p w:rsidR="00AA69C9" w:rsidRDefault="00AA69C9" w:rsidP="00FD5DB9">
      <w:pPr>
        <w:pStyle w:val="Normaalweb"/>
        <w:shd w:val="clear" w:color="auto" w:fill="FFFFFF"/>
        <w:spacing w:before="0" w:beforeAutospacing="0" w:after="0" w:afterAutospacing="0"/>
        <w:ind w:left="720" w:hanging="360"/>
        <w:rPr>
          <w:rFonts w:asciiTheme="minorHAnsi" w:hAnsiTheme="minorHAnsi" w:cstheme="minorHAnsi"/>
          <w:sz w:val="20"/>
          <w:szCs w:val="20"/>
        </w:rPr>
      </w:pPr>
    </w:p>
    <w:p w:rsidR="004371F3" w:rsidRDefault="00351CC7" w:rsidP="00FD5DB9">
      <w:pPr>
        <w:pStyle w:val="Norma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 xml:space="preserve">Aanwezig: Henk, Sietske, Thijs, Angelique, </w:t>
      </w:r>
      <w:proofErr w:type="spellStart"/>
      <w:r>
        <w:rPr>
          <w:rFonts w:asciiTheme="minorHAnsi" w:hAnsiTheme="minorHAnsi" w:cstheme="minorHAnsi"/>
          <w:b/>
          <w:sz w:val="20"/>
          <w:szCs w:val="20"/>
        </w:rPr>
        <w:t>Shireen</w:t>
      </w:r>
      <w:proofErr w:type="spellEnd"/>
    </w:p>
    <w:p w:rsidR="00AA69C9" w:rsidRPr="0040559A" w:rsidRDefault="004371F3" w:rsidP="00FD5DB9">
      <w:pPr>
        <w:pStyle w:val="Normaalweb"/>
        <w:shd w:val="clear" w:color="auto" w:fill="FFFFFF"/>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Afwezig: Dorine, Elles</w:t>
      </w:r>
      <w:r w:rsidR="00FD5DB9">
        <w:rPr>
          <w:rFonts w:asciiTheme="minorHAnsi" w:hAnsiTheme="minorHAnsi" w:cstheme="minorHAnsi"/>
          <w:b/>
          <w:sz w:val="20"/>
          <w:szCs w:val="20"/>
        </w:rPr>
        <w:br/>
        <w:t xml:space="preserve">Notuleren: </w:t>
      </w:r>
      <w:proofErr w:type="spellStart"/>
      <w:r w:rsidR="00FD5DB9">
        <w:rPr>
          <w:rFonts w:asciiTheme="minorHAnsi" w:hAnsiTheme="minorHAnsi" w:cstheme="minorHAnsi"/>
          <w:b/>
          <w:sz w:val="20"/>
          <w:szCs w:val="20"/>
        </w:rPr>
        <w:t>Shireen</w:t>
      </w:r>
      <w:proofErr w:type="spellEnd"/>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Notulen vorige vergadering</w:t>
      </w:r>
    </w:p>
    <w:p w:rsidR="00AA69C9" w:rsidRDefault="00FD5DB9"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Bespreken oudercommunicatie (inloop). 70% wil het graag zo houden. Een aantal ouders geeft aan toch informatie </w:t>
      </w:r>
      <w:r w:rsidR="003E022F">
        <w:rPr>
          <w:rFonts w:asciiTheme="minorHAnsi" w:hAnsiTheme="minorHAnsi" w:cstheme="minorHAnsi"/>
          <w:sz w:val="20"/>
          <w:szCs w:val="20"/>
        </w:rPr>
        <w:t xml:space="preserve">te missen </w:t>
      </w:r>
      <w:r>
        <w:rPr>
          <w:rFonts w:asciiTheme="minorHAnsi" w:hAnsiTheme="minorHAnsi" w:cstheme="minorHAnsi"/>
          <w:sz w:val="20"/>
          <w:szCs w:val="20"/>
        </w:rPr>
        <w:t>op deze manier. Thijs gaat samen met Suus bekijken of er nog behoefte is aan een 2</w:t>
      </w:r>
      <w:r w:rsidRPr="00FD5DB9">
        <w:rPr>
          <w:rFonts w:asciiTheme="minorHAnsi" w:hAnsiTheme="minorHAnsi" w:cstheme="minorHAnsi"/>
          <w:sz w:val="20"/>
          <w:szCs w:val="20"/>
          <w:vertAlign w:val="superscript"/>
        </w:rPr>
        <w:t>e</w:t>
      </w:r>
      <w:r>
        <w:rPr>
          <w:rFonts w:asciiTheme="minorHAnsi" w:hAnsiTheme="minorHAnsi" w:cstheme="minorHAnsi"/>
          <w:sz w:val="20"/>
          <w:szCs w:val="20"/>
        </w:rPr>
        <w:t xml:space="preserve"> moment per schooljaar</w:t>
      </w:r>
      <w:r w:rsidR="003E022F">
        <w:rPr>
          <w:rFonts w:asciiTheme="minorHAnsi" w:hAnsiTheme="minorHAnsi" w:cstheme="minorHAnsi"/>
          <w:sz w:val="20"/>
          <w:szCs w:val="20"/>
        </w:rPr>
        <w:t xml:space="preserve"> en hoe deze eventueel in te vullen</w:t>
      </w:r>
      <w:r>
        <w:rPr>
          <w:rFonts w:asciiTheme="minorHAnsi" w:hAnsiTheme="minorHAnsi" w:cstheme="minorHAnsi"/>
          <w:sz w:val="20"/>
          <w:szCs w:val="20"/>
        </w:rPr>
        <w:t>.</w:t>
      </w:r>
    </w:p>
    <w:p w:rsidR="00FD5DB9" w:rsidRDefault="003E022F" w:rsidP="00FD5DB9">
      <w:pPr>
        <w:pStyle w:val="Norma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Actiepunt </w:t>
      </w:r>
      <w:proofErr w:type="spellStart"/>
      <w:r w:rsidR="00FD5DB9" w:rsidRPr="00FD5DB9">
        <w:rPr>
          <w:rFonts w:asciiTheme="minorHAnsi" w:hAnsiTheme="minorHAnsi" w:cstheme="minorHAnsi"/>
          <w:color w:val="000000"/>
          <w:sz w:val="20"/>
          <w:szCs w:val="20"/>
        </w:rPr>
        <w:t>Social</w:t>
      </w:r>
      <w:proofErr w:type="spellEnd"/>
      <w:r w:rsidR="00FD5DB9" w:rsidRPr="00FD5DB9">
        <w:rPr>
          <w:rFonts w:asciiTheme="minorHAnsi" w:hAnsiTheme="minorHAnsi" w:cstheme="minorHAnsi"/>
          <w:color w:val="000000"/>
          <w:sz w:val="20"/>
          <w:szCs w:val="20"/>
        </w:rPr>
        <w:t xml:space="preserve"> mediabeleid bespreken</w:t>
      </w:r>
      <w:r w:rsidR="00FD5DB9">
        <w:rPr>
          <w:rFonts w:asciiTheme="minorHAnsi" w:hAnsiTheme="minorHAnsi" w:cstheme="minorHAnsi"/>
          <w:color w:val="000000"/>
          <w:sz w:val="20"/>
          <w:szCs w:val="20"/>
        </w:rPr>
        <w:t xml:space="preserve">: Er is nu per kind een overzicht in </w:t>
      </w:r>
      <w:proofErr w:type="spellStart"/>
      <w:r w:rsidR="00FD5DB9">
        <w:rPr>
          <w:rFonts w:asciiTheme="minorHAnsi" w:hAnsiTheme="minorHAnsi" w:cstheme="minorHAnsi"/>
          <w:color w:val="000000"/>
          <w:sz w:val="20"/>
          <w:szCs w:val="20"/>
        </w:rPr>
        <w:t>Parnassys</w:t>
      </w:r>
      <w:proofErr w:type="spellEnd"/>
      <w:r w:rsidR="00FD5DB9">
        <w:rPr>
          <w:rFonts w:asciiTheme="minorHAnsi" w:hAnsiTheme="minorHAnsi" w:cstheme="minorHAnsi"/>
          <w:color w:val="000000"/>
          <w:sz w:val="20"/>
          <w:szCs w:val="20"/>
        </w:rPr>
        <w:t xml:space="preserve"> wat ouders wel en niet willen omtrent het delen van beelden op </w:t>
      </w:r>
      <w:proofErr w:type="spellStart"/>
      <w:r w:rsidR="00FD5DB9">
        <w:rPr>
          <w:rFonts w:asciiTheme="minorHAnsi" w:hAnsiTheme="minorHAnsi" w:cstheme="minorHAnsi"/>
          <w:color w:val="000000"/>
          <w:sz w:val="20"/>
          <w:szCs w:val="20"/>
        </w:rPr>
        <w:t>social</w:t>
      </w:r>
      <w:proofErr w:type="spellEnd"/>
      <w:r w:rsidR="00FD5DB9">
        <w:rPr>
          <w:rFonts w:asciiTheme="minorHAnsi" w:hAnsiTheme="minorHAnsi" w:cstheme="minorHAnsi"/>
          <w:color w:val="000000"/>
          <w:sz w:val="20"/>
          <w:szCs w:val="20"/>
        </w:rPr>
        <w:t xml:space="preserve"> media.</w:t>
      </w:r>
      <w:r w:rsidR="00931387">
        <w:rPr>
          <w:rFonts w:asciiTheme="minorHAnsi" w:hAnsiTheme="minorHAnsi" w:cstheme="minorHAnsi"/>
          <w:color w:val="000000"/>
          <w:sz w:val="20"/>
          <w:szCs w:val="20"/>
        </w:rPr>
        <w:br/>
        <w:t xml:space="preserve">De omgang van </w:t>
      </w:r>
      <w:r>
        <w:rPr>
          <w:rFonts w:asciiTheme="minorHAnsi" w:hAnsiTheme="minorHAnsi" w:cstheme="minorHAnsi"/>
          <w:color w:val="000000"/>
          <w:sz w:val="20"/>
          <w:szCs w:val="20"/>
        </w:rPr>
        <w:t>onze</w:t>
      </w:r>
      <w:r w:rsidR="00931387">
        <w:rPr>
          <w:rFonts w:asciiTheme="minorHAnsi" w:hAnsiTheme="minorHAnsi" w:cstheme="minorHAnsi"/>
          <w:color w:val="000000"/>
          <w:sz w:val="20"/>
          <w:szCs w:val="20"/>
        </w:rPr>
        <w:t xml:space="preserve"> leerlingen met </w:t>
      </w:r>
      <w:proofErr w:type="spellStart"/>
      <w:r w:rsidR="00931387">
        <w:rPr>
          <w:rFonts w:asciiTheme="minorHAnsi" w:hAnsiTheme="minorHAnsi" w:cstheme="minorHAnsi"/>
          <w:color w:val="000000"/>
          <w:sz w:val="20"/>
          <w:szCs w:val="20"/>
        </w:rPr>
        <w:t>social</w:t>
      </w:r>
      <w:proofErr w:type="spellEnd"/>
      <w:r w:rsidR="00931387">
        <w:rPr>
          <w:rFonts w:asciiTheme="minorHAnsi" w:hAnsiTheme="minorHAnsi" w:cstheme="minorHAnsi"/>
          <w:color w:val="000000"/>
          <w:sz w:val="20"/>
          <w:szCs w:val="20"/>
        </w:rPr>
        <w:t xml:space="preserve"> media is wel een blijvend aandachtspunt. In groep 7 en 8 wordt hier al aandacht aan besteed. PMR neemt dit </w:t>
      </w:r>
      <w:r>
        <w:rPr>
          <w:rFonts w:asciiTheme="minorHAnsi" w:hAnsiTheme="minorHAnsi" w:cstheme="minorHAnsi"/>
          <w:color w:val="000000"/>
          <w:sz w:val="20"/>
          <w:szCs w:val="20"/>
        </w:rPr>
        <w:t xml:space="preserve">punt </w:t>
      </w:r>
      <w:r w:rsidR="00931387">
        <w:rPr>
          <w:rFonts w:asciiTheme="minorHAnsi" w:hAnsiTheme="minorHAnsi" w:cstheme="minorHAnsi"/>
          <w:color w:val="000000"/>
          <w:sz w:val="20"/>
          <w:szCs w:val="20"/>
        </w:rPr>
        <w:t xml:space="preserve">mee naar het team. </w:t>
      </w:r>
    </w:p>
    <w:p w:rsidR="00931387" w:rsidRPr="00FD5DB9" w:rsidRDefault="00931387"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Notulen vastgesteld.</w:t>
      </w:r>
      <w:r w:rsidR="004371F3">
        <w:rPr>
          <w:rFonts w:asciiTheme="minorHAnsi" w:hAnsiTheme="minorHAnsi" w:cstheme="minorHAnsi"/>
          <w:sz w:val="20"/>
          <w:szCs w:val="20"/>
        </w:rPr>
        <w:t xml:space="preserve"> Sietske zal zorgen dat deze (na aanpassing actielijst) ook op de website worden geplaatst. </w:t>
      </w: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 xml:space="preserve">Mededelingen Dorine </w:t>
      </w:r>
    </w:p>
    <w:p w:rsidR="00931387" w:rsidRDefault="00931387"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Dorine: Met ingang van deze week worden de werkdrukverminderingsmiddelen ingezet. Evaluatie zal plaatsvinden voor de krokusvakantie. </w:t>
      </w:r>
    </w:p>
    <w:p w:rsidR="00931387" w:rsidRDefault="00931387"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Overblijf verloopt goed.</w:t>
      </w:r>
    </w:p>
    <w:p w:rsidR="00AA69C9" w:rsidRPr="00931387" w:rsidRDefault="00931387"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OR etentje is 25 januari</w:t>
      </w:r>
    </w:p>
    <w:p w:rsid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4371F3" w:rsidRDefault="004371F3"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Mededelingen MR (iets ontvangen mailbox of anderszins?)</w:t>
      </w:r>
    </w:p>
    <w:p w:rsidR="004371F3" w:rsidRPr="00F25EA0" w:rsidRDefault="004371F3"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Geen mededelingen binnengekomen.</w:t>
      </w:r>
    </w:p>
    <w:p w:rsidR="004371F3" w:rsidRPr="00AA69C9" w:rsidRDefault="004371F3"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3E022F" w:rsidRDefault="00AA69C9" w:rsidP="00FD5DB9">
      <w:pPr>
        <w:pStyle w:val="Normaalweb"/>
        <w:shd w:val="clear" w:color="auto" w:fill="FFFFFF"/>
        <w:spacing w:before="0" w:beforeAutospacing="0" w:after="0" w:afterAutospacing="0"/>
        <w:rPr>
          <w:rFonts w:asciiTheme="minorHAnsi" w:hAnsiTheme="minorHAnsi" w:cstheme="minorHAnsi"/>
          <w:b/>
          <w:sz w:val="20"/>
          <w:szCs w:val="20"/>
          <w:u w:val="single"/>
        </w:rPr>
      </w:pPr>
      <w:r w:rsidRPr="00AA69C9">
        <w:rPr>
          <w:rFonts w:asciiTheme="minorHAnsi" w:hAnsiTheme="minorHAnsi" w:cstheme="minorHAnsi"/>
          <w:b/>
          <w:sz w:val="20"/>
          <w:szCs w:val="20"/>
        </w:rPr>
        <w:t>Groepsindeling. T.a.v. groepsindeling 2019-2020.</w:t>
      </w:r>
      <w:r w:rsidR="00931387">
        <w:rPr>
          <w:rFonts w:asciiTheme="minorHAnsi" w:hAnsiTheme="minorHAnsi" w:cstheme="minorHAnsi"/>
          <w:b/>
          <w:sz w:val="20"/>
          <w:szCs w:val="20"/>
        </w:rPr>
        <w:br/>
      </w:r>
      <w:r w:rsidR="00443618">
        <w:rPr>
          <w:rFonts w:asciiTheme="minorHAnsi" w:hAnsiTheme="minorHAnsi" w:cstheme="minorHAnsi"/>
          <w:sz w:val="20"/>
          <w:szCs w:val="20"/>
        </w:rPr>
        <w:t xml:space="preserve">Dorine heeft de groepsindelingen </w:t>
      </w:r>
      <w:r w:rsidR="003E022F">
        <w:rPr>
          <w:rFonts w:asciiTheme="minorHAnsi" w:hAnsiTheme="minorHAnsi" w:cstheme="minorHAnsi"/>
          <w:sz w:val="20"/>
          <w:szCs w:val="20"/>
        </w:rPr>
        <w:t>voor volgend schooljaar gemaakt</w:t>
      </w:r>
      <w:r w:rsidR="00443618">
        <w:rPr>
          <w:rFonts w:asciiTheme="minorHAnsi" w:hAnsiTheme="minorHAnsi" w:cstheme="minorHAnsi"/>
          <w:sz w:val="20"/>
          <w:szCs w:val="20"/>
        </w:rPr>
        <w:t>. Groep 3 wordt erg groot.</w:t>
      </w:r>
      <w:r w:rsidR="004371F3">
        <w:rPr>
          <w:rFonts w:asciiTheme="minorHAnsi" w:hAnsiTheme="minorHAnsi" w:cstheme="minorHAnsi"/>
          <w:sz w:val="20"/>
          <w:szCs w:val="20"/>
        </w:rPr>
        <w:t xml:space="preserve"> Een dergelijk grote groep zal dan ook structureel doorgaan tot groep 8.</w:t>
      </w:r>
      <w:r w:rsidR="00443618">
        <w:rPr>
          <w:rFonts w:asciiTheme="minorHAnsi" w:hAnsiTheme="minorHAnsi" w:cstheme="minorHAnsi"/>
          <w:sz w:val="20"/>
          <w:szCs w:val="20"/>
        </w:rPr>
        <w:t xml:space="preserve"> De MR </w:t>
      </w:r>
      <w:r w:rsidR="003E022F">
        <w:rPr>
          <w:rFonts w:asciiTheme="minorHAnsi" w:hAnsiTheme="minorHAnsi" w:cstheme="minorHAnsi"/>
          <w:sz w:val="20"/>
          <w:szCs w:val="20"/>
        </w:rPr>
        <w:t>is</w:t>
      </w:r>
      <w:r w:rsidR="00443618">
        <w:rPr>
          <w:rFonts w:asciiTheme="minorHAnsi" w:hAnsiTheme="minorHAnsi" w:cstheme="minorHAnsi"/>
          <w:sz w:val="20"/>
          <w:szCs w:val="20"/>
        </w:rPr>
        <w:t xml:space="preserve"> gevraagd hierover mee te denken. Wij adviseren dat er bij een groep van</w:t>
      </w:r>
      <w:r w:rsidR="003A19E3">
        <w:rPr>
          <w:rFonts w:asciiTheme="minorHAnsi" w:hAnsiTheme="minorHAnsi" w:cstheme="minorHAnsi"/>
          <w:sz w:val="20"/>
          <w:szCs w:val="20"/>
        </w:rPr>
        <w:t>af</w:t>
      </w:r>
      <w:r w:rsidR="00443618">
        <w:rPr>
          <w:rFonts w:asciiTheme="minorHAnsi" w:hAnsiTheme="minorHAnsi" w:cstheme="minorHAnsi"/>
          <w:sz w:val="20"/>
          <w:szCs w:val="20"/>
        </w:rPr>
        <w:t xml:space="preserve"> 32 </w:t>
      </w:r>
      <w:r w:rsidR="003E022F">
        <w:rPr>
          <w:rFonts w:asciiTheme="minorHAnsi" w:hAnsiTheme="minorHAnsi" w:cstheme="minorHAnsi"/>
          <w:sz w:val="20"/>
          <w:szCs w:val="20"/>
        </w:rPr>
        <w:t xml:space="preserve">leerlingen </w:t>
      </w:r>
      <w:r w:rsidR="00443618">
        <w:rPr>
          <w:rFonts w:asciiTheme="minorHAnsi" w:hAnsiTheme="minorHAnsi" w:cstheme="minorHAnsi"/>
          <w:sz w:val="20"/>
          <w:szCs w:val="20"/>
        </w:rPr>
        <w:t>structureel tot eind groep 8 fulltime assistentie op moet om het onderwijs te kunnen</w:t>
      </w:r>
      <w:r w:rsidR="003A19E3">
        <w:rPr>
          <w:rFonts w:asciiTheme="minorHAnsi" w:hAnsiTheme="minorHAnsi" w:cstheme="minorHAnsi"/>
          <w:sz w:val="20"/>
          <w:szCs w:val="20"/>
        </w:rPr>
        <w:t xml:space="preserve"> bieden waar we voor staan en de werkdruk acceptabel te houden</w:t>
      </w:r>
      <w:r w:rsidR="00443618">
        <w:rPr>
          <w:rFonts w:asciiTheme="minorHAnsi" w:hAnsiTheme="minorHAnsi" w:cstheme="minorHAnsi"/>
          <w:sz w:val="20"/>
          <w:szCs w:val="20"/>
        </w:rPr>
        <w:t xml:space="preserve">. </w:t>
      </w:r>
      <w:r w:rsidR="004371F3">
        <w:rPr>
          <w:rFonts w:asciiTheme="minorHAnsi" w:hAnsiTheme="minorHAnsi" w:cstheme="minorHAnsi"/>
          <w:sz w:val="20"/>
          <w:szCs w:val="20"/>
        </w:rPr>
        <w:t xml:space="preserve">Zeker gezien het feit dat het probleem voor deze groep zich ook in komende jaren zal voordoen. </w:t>
      </w:r>
      <w:r w:rsidR="003A19E3">
        <w:rPr>
          <w:rFonts w:asciiTheme="minorHAnsi" w:hAnsiTheme="minorHAnsi" w:cstheme="minorHAnsi"/>
          <w:sz w:val="20"/>
          <w:szCs w:val="20"/>
        </w:rPr>
        <w:t xml:space="preserve">Daarnaast maken we ons zorgen over de beschikbare ruimte in de school. MR geeft nog geen instemming totdat er een </w:t>
      </w:r>
      <w:r w:rsidR="0040559A">
        <w:rPr>
          <w:rFonts w:asciiTheme="minorHAnsi" w:hAnsiTheme="minorHAnsi" w:cstheme="minorHAnsi"/>
          <w:sz w:val="20"/>
          <w:szCs w:val="20"/>
        </w:rPr>
        <w:t xml:space="preserve">degelijk </w:t>
      </w:r>
      <w:r w:rsidR="003A19E3">
        <w:rPr>
          <w:rFonts w:asciiTheme="minorHAnsi" w:hAnsiTheme="minorHAnsi" w:cstheme="minorHAnsi"/>
          <w:sz w:val="20"/>
          <w:szCs w:val="20"/>
        </w:rPr>
        <w:t xml:space="preserve">plan ligt die dit probleem oplost. </w:t>
      </w:r>
      <w:r w:rsidR="0040559A" w:rsidRPr="003E022F">
        <w:rPr>
          <w:rFonts w:asciiTheme="minorHAnsi" w:hAnsiTheme="minorHAnsi" w:cstheme="minorHAnsi"/>
          <w:b/>
          <w:sz w:val="20"/>
          <w:szCs w:val="20"/>
          <w:u w:val="single"/>
        </w:rPr>
        <w:t>Vraag aan Dorine of het een idee is om dit probleem met het team te bespreken. Wellicht dat daar andere oplossingen uitkomen</w:t>
      </w:r>
      <w:r w:rsidR="003E022F">
        <w:rPr>
          <w:rFonts w:asciiTheme="minorHAnsi" w:hAnsiTheme="minorHAnsi" w:cstheme="minorHAnsi"/>
          <w:b/>
          <w:sz w:val="20"/>
          <w:szCs w:val="20"/>
          <w:u w:val="single"/>
        </w:rPr>
        <w:t>?</w:t>
      </w:r>
    </w:p>
    <w:p w:rsidR="0040559A" w:rsidRPr="0040559A" w:rsidRDefault="0040559A" w:rsidP="00FD5DB9">
      <w:pPr>
        <w:pStyle w:val="Normaalweb"/>
        <w:shd w:val="clear" w:color="auto" w:fill="FFFFFF"/>
        <w:spacing w:before="0" w:beforeAutospacing="0" w:after="0" w:afterAutospacing="0"/>
        <w:rPr>
          <w:rFonts w:asciiTheme="minorHAnsi" w:hAnsiTheme="minorHAnsi" w:cstheme="minorHAnsi"/>
          <w:sz w:val="20"/>
          <w:szCs w:val="20"/>
        </w:rPr>
      </w:pPr>
      <w:r w:rsidRPr="0040559A">
        <w:rPr>
          <w:rFonts w:asciiTheme="minorHAnsi" w:hAnsiTheme="minorHAnsi" w:cstheme="minorHAnsi"/>
          <w:sz w:val="20"/>
          <w:szCs w:val="20"/>
        </w:rPr>
        <w:t>De rest van het plaatje ziet er goed uit.</w:t>
      </w:r>
      <w:r w:rsidR="004371F3">
        <w:rPr>
          <w:rFonts w:asciiTheme="minorHAnsi" w:hAnsiTheme="minorHAnsi" w:cstheme="minorHAnsi"/>
          <w:sz w:val="20"/>
          <w:szCs w:val="20"/>
        </w:rPr>
        <w:t xml:space="preserve"> Graag bespreken wij de situatie inzake groep 3 ook tijdens de volgende MR-vergadering.</w:t>
      </w: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Kennisnemen begroting. Evt. aandachtspunten/vragen formuleren?</w:t>
      </w:r>
    </w:p>
    <w:p w:rsidR="003E022F" w:rsidRDefault="003E022F" w:rsidP="003E022F">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MR heeft de begroting kort besproken en we hebben hier nog wat vragen over (zie actiepunten)</w:t>
      </w:r>
    </w:p>
    <w:p w:rsidR="00AA69C9" w:rsidRDefault="00883008"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w:t>
      </w:r>
      <w:r w:rsidR="003E022F">
        <w:rPr>
          <w:rFonts w:asciiTheme="minorHAnsi" w:hAnsiTheme="minorHAnsi" w:cstheme="minorHAnsi"/>
          <w:sz w:val="20"/>
          <w:szCs w:val="20"/>
        </w:rPr>
        <w:t>R</w:t>
      </w:r>
      <w:r>
        <w:rPr>
          <w:rFonts w:asciiTheme="minorHAnsi" w:hAnsiTheme="minorHAnsi" w:cstheme="minorHAnsi"/>
          <w:sz w:val="20"/>
          <w:szCs w:val="20"/>
        </w:rPr>
        <w:t xml:space="preserve"> </w:t>
      </w:r>
      <w:r w:rsidR="004371F3">
        <w:rPr>
          <w:rFonts w:asciiTheme="minorHAnsi" w:hAnsiTheme="minorHAnsi" w:cstheme="minorHAnsi"/>
          <w:sz w:val="20"/>
          <w:szCs w:val="20"/>
        </w:rPr>
        <w:t>vraagt zich af of</w:t>
      </w:r>
      <w:r>
        <w:rPr>
          <w:rFonts w:asciiTheme="minorHAnsi" w:hAnsiTheme="minorHAnsi" w:cstheme="minorHAnsi"/>
          <w:sz w:val="20"/>
          <w:szCs w:val="20"/>
        </w:rPr>
        <w:t xml:space="preserve"> er wat meer accenten gezet moeten worden op wat we echt nodig hebben</w:t>
      </w:r>
      <w:r w:rsidR="003E022F">
        <w:rPr>
          <w:rFonts w:asciiTheme="minorHAnsi" w:hAnsiTheme="minorHAnsi" w:cstheme="minorHAnsi"/>
          <w:sz w:val="20"/>
          <w:szCs w:val="20"/>
        </w:rPr>
        <w:t xml:space="preserve"> en wat niet</w:t>
      </w:r>
      <w:r>
        <w:rPr>
          <w:rFonts w:asciiTheme="minorHAnsi" w:hAnsiTheme="minorHAnsi" w:cstheme="minorHAnsi"/>
          <w:sz w:val="20"/>
          <w:szCs w:val="20"/>
        </w:rPr>
        <w:t xml:space="preserve">. Moeilijk voor de MR of PMR hier een oordeel over te geven. Idee </w:t>
      </w:r>
      <w:r w:rsidR="003E022F">
        <w:rPr>
          <w:rFonts w:asciiTheme="minorHAnsi" w:hAnsiTheme="minorHAnsi" w:cstheme="minorHAnsi"/>
          <w:sz w:val="20"/>
          <w:szCs w:val="20"/>
        </w:rPr>
        <w:t>om hier met het team naar te kijken</w:t>
      </w:r>
      <w:r>
        <w:rPr>
          <w:rFonts w:asciiTheme="minorHAnsi" w:hAnsiTheme="minorHAnsi" w:cstheme="minorHAnsi"/>
          <w:sz w:val="20"/>
          <w:szCs w:val="20"/>
        </w:rPr>
        <w:t xml:space="preserve">. Vraag is </w:t>
      </w:r>
      <w:r w:rsidR="004371F3">
        <w:rPr>
          <w:rFonts w:asciiTheme="minorHAnsi" w:hAnsiTheme="minorHAnsi" w:cstheme="minorHAnsi"/>
          <w:sz w:val="20"/>
          <w:szCs w:val="20"/>
        </w:rPr>
        <w:t>bijvoorbeeld of</w:t>
      </w:r>
      <w:r>
        <w:rPr>
          <w:rFonts w:asciiTheme="minorHAnsi" w:hAnsiTheme="minorHAnsi" w:cstheme="minorHAnsi"/>
          <w:sz w:val="20"/>
          <w:szCs w:val="20"/>
        </w:rPr>
        <w:t xml:space="preserve"> 4600 euro afdoende is voor het aanschaffen van de methode 21</w:t>
      </w:r>
      <w:r w:rsidRPr="00883008">
        <w:rPr>
          <w:rFonts w:asciiTheme="minorHAnsi" w:hAnsiTheme="minorHAnsi" w:cstheme="minorHAnsi"/>
          <w:sz w:val="20"/>
          <w:szCs w:val="20"/>
          <w:vertAlign w:val="superscript"/>
        </w:rPr>
        <w:t>ste</w:t>
      </w:r>
      <w:r>
        <w:rPr>
          <w:rFonts w:asciiTheme="minorHAnsi" w:hAnsiTheme="minorHAnsi" w:cstheme="minorHAnsi"/>
          <w:sz w:val="20"/>
          <w:szCs w:val="20"/>
        </w:rPr>
        <w:t xml:space="preserve"> </w:t>
      </w:r>
      <w:r w:rsidR="003E022F">
        <w:rPr>
          <w:rFonts w:asciiTheme="minorHAnsi" w:hAnsiTheme="minorHAnsi" w:cstheme="minorHAnsi"/>
          <w:sz w:val="20"/>
          <w:szCs w:val="20"/>
        </w:rPr>
        <w:t>-eeuwse</w:t>
      </w:r>
      <w:r>
        <w:rPr>
          <w:rFonts w:asciiTheme="minorHAnsi" w:hAnsiTheme="minorHAnsi" w:cstheme="minorHAnsi"/>
          <w:sz w:val="20"/>
          <w:szCs w:val="20"/>
        </w:rPr>
        <w:t xml:space="preserve"> vaardigheden. </w:t>
      </w:r>
      <w:r w:rsidR="00F3201C">
        <w:rPr>
          <w:rFonts w:asciiTheme="minorHAnsi" w:hAnsiTheme="minorHAnsi" w:cstheme="minorHAnsi"/>
          <w:sz w:val="20"/>
          <w:szCs w:val="20"/>
        </w:rPr>
        <w:t xml:space="preserve"> </w:t>
      </w:r>
    </w:p>
    <w:p w:rsidR="003E022F" w:rsidRPr="00AA69C9" w:rsidRDefault="003E022F"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Instemmingsverzoek PMR t.a.v. werkdrukplan – zie s.v.p. bijgaand en onderstaande mail GMR</w:t>
      </w:r>
    </w:p>
    <w:p w:rsidR="00AA69C9" w:rsidRDefault="001E4875"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MR stemt in met werkdrukplan</w:t>
      </w:r>
      <w:r w:rsidR="003E022F">
        <w:rPr>
          <w:rFonts w:asciiTheme="minorHAnsi" w:hAnsiTheme="minorHAnsi" w:cstheme="minorHAnsi"/>
          <w:sz w:val="20"/>
          <w:szCs w:val="20"/>
        </w:rPr>
        <w:t>.</w:t>
      </w:r>
    </w:p>
    <w:p w:rsidR="00ED3375" w:rsidRPr="00AA69C9" w:rsidRDefault="00ED3375"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Terugkoppeling laatste GMR evt. aandachtspunten volgende GMR?</w:t>
      </w:r>
    </w:p>
    <w:p w:rsidR="00AA69C9" w:rsidRPr="003E022F" w:rsidRDefault="00ED3375"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De communicatie omtrent het</w:t>
      </w:r>
      <w:r w:rsidRPr="007424D0">
        <w:rPr>
          <w:rFonts w:asciiTheme="minorHAnsi" w:hAnsiTheme="minorHAnsi" w:cstheme="minorHAnsi"/>
          <w:sz w:val="20"/>
          <w:szCs w:val="20"/>
        </w:rPr>
        <w:t xml:space="preserve"> werven van mensen voor de talentpool</w:t>
      </w:r>
      <w:r>
        <w:rPr>
          <w:rFonts w:asciiTheme="minorHAnsi" w:hAnsiTheme="minorHAnsi" w:cstheme="minorHAnsi"/>
          <w:sz w:val="20"/>
          <w:szCs w:val="20"/>
        </w:rPr>
        <w:t xml:space="preserve"> was niet goed. Het bleef erg vaag. We hebben geen beeld van het aannamebeleid van mensen voor de talent- en invalpool. Daarnaast is de timing voor het werven van de mensen erg laat terwijl we al veel eerder onze wensen hadden doorgegeven. </w:t>
      </w:r>
      <w:r w:rsidR="003E022F">
        <w:rPr>
          <w:rFonts w:asciiTheme="minorHAnsi" w:hAnsiTheme="minorHAnsi" w:cstheme="minorHAnsi"/>
          <w:sz w:val="20"/>
          <w:szCs w:val="20"/>
        </w:rPr>
        <w:t xml:space="preserve"> Hoe kunnen we dit anders aanpakken voor en volgende keer?</w:t>
      </w: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Aandachtspunten MR komende tijd? Misschien goed om te inventariseren wat wij als belangrijke aandachtspunten zien?</w:t>
      </w:r>
    </w:p>
    <w:p w:rsidR="00AA69C9" w:rsidRPr="00ED3375" w:rsidRDefault="00ED3375"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Aandachtspunt voor de aankomende tijd is het bespreken van de groepsgrootte van groep 3 en hoe we dit aan gaan pakken. Fijn dat Henk het inzicht houdt in de financiële kant. Zien een duidelijke vooruitgang in de communicatie. Blijft een aandachtspunt om deze verbetering erin te houden. De rol van de leerlingenraad en de output hiervan. Ook belangrijke punten die uit de leerlingenraad komen terug laten komen in de MR.</w:t>
      </w:r>
      <w:r w:rsidR="004371F3">
        <w:rPr>
          <w:rFonts w:asciiTheme="minorHAnsi" w:hAnsiTheme="minorHAnsi" w:cstheme="minorHAnsi"/>
          <w:sz w:val="20"/>
          <w:szCs w:val="20"/>
        </w:rPr>
        <w:t xml:space="preserve"> Aandachtspunten vooral ook destilleren o.b.v. de uitkomsten van de integrale </w:t>
      </w:r>
      <w:proofErr w:type="spellStart"/>
      <w:r w:rsidR="004371F3">
        <w:rPr>
          <w:rFonts w:asciiTheme="minorHAnsi" w:hAnsiTheme="minorHAnsi" w:cstheme="minorHAnsi"/>
          <w:sz w:val="20"/>
          <w:szCs w:val="20"/>
        </w:rPr>
        <w:t>enquete</w:t>
      </w:r>
      <w:proofErr w:type="spellEnd"/>
      <w:r w:rsidR="004371F3">
        <w:rPr>
          <w:rFonts w:asciiTheme="minorHAnsi" w:hAnsiTheme="minorHAnsi" w:cstheme="minorHAnsi"/>
          <w:sz w:val="20"/>
          <w:szCs w:val="20"/>
        </w:rPr>
        <w:t>.</w:t>
      </w: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b/>
          <w:sz w:val="20"/>
          <w:szCs w:val="20"/>
        </w:rPr>
      </w:pPr>
      <w:r w:rsidRPr="00AA69C9">
        <w:rPr>
          <w:rFonts w:asciiTheme="minorHAnsi" w:hAnsiTheme="minorHAnsi" w:cstheme="minorHAnsi"/>
          <w:b/>
          <w:sz w:val="20"/>
          <w:szCs w:val="20"/>
        </w:rPr>
        <w:t>Overig</w:t>
      </w:r>
    </w:p>
    <w:p w:rsidR="00AA69C9" w:rsidRDefault="00F61F2A" w:rsidP="00FD5DB9">
      <w:pPr>
        <w:pStyle w:val="Norma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Bespreken volgende vergadering</w:t>
      </w:r>
      <w:r w:rsidR="003E022F">
        <w:rPr>
          <w:rFonts w:asciiTheme="minorHAnsi" w:hAnsiTheme="minorHAnsi" w:cstheme="minorHAnsi"/>
          <w:sz w:val="20"/>
          <w:szCs w:val="20"/>
        </w:rPr>
        <w:t xml:space="preserve">: </w:t>
      </w:r>
    </w:p>
    <w:p w:rsidR="00F61F2A" w:rsidRDefault="00F61F2A" w:rsidP="00F61F2A">
      <w:pPr>
        <w:pStyle w:val="Normaalweb"/>
        <w:numPr>
          <w:ilvl w:val="0"/>
          <w:numId w:val="3"/>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Groepsgrootte groep 3</w:t>
      </w:r>
    </w:p>
    <w:p w:rsidR="00F61F2A" w:rsidRDefault="00F61F2A" w:rsidP="00F61F2A">
      <w:pPr>
        <w:pStyle w:val="Normaalweb"/>
        <w:numPr>
          <w:ilvl w:val="0"/>
          <w:numId w:val="3"/>
        </w:numPr>
        <w:shd w:val="clear" w:color="auto" w:fill="FFFFFF"/>
        <w:spacing w:before="0" w:beforeAutospacing="0" w:after="0" w:afterAutospacing="0"/>
        <w:rPr>
          <w:rFonts w:asciiTheme="minorHAnsi" w:hAnsiTheme="minorHAnsi" w:cstheme="minorHAnsi"/>
          <w:sz w:val="20"/>
          <w:szCs w:val="20"/>
        </w:rPr>
      </w:pPr>
      <w:proofErr w:type="spellStart"/>
      <w:r>
        <w:rPr>
          <w:rFonts w:asciiTheme="minorHAnsi" w:hAnsiTheme="minorHAnsi" w:cstheme="minorHAnsi"/>
          <w:sz w:val="20"/>
          <w:szCs w:val="20"/>
        </w:rPr>
        <w:t>Enquete</w:t>
      </w:r>
      <w:proofErr w:type="spellEnd"/>
    </w:p>
    <w:p w:rsidR="00F61F2A" w:rsidRDefault="00F61F2A" w:rsidP="00F61F2A">
      <w:pPr>
        <w:pStyle w:val="Normaalweb"/>
        <w:numPr>
          <w:ilvl w:val="0"/>
          <w:numId w:val="3"/>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Begroting</w:t>
      </w:r>
    </w:p>
    <w:p w:rsidR="00F61F2A" w:rsidRDefault="00F61F2A" w:rsidP="00F61F2A">
      <w:pPr>
        <w:pStyle w:val="Normaalweb"/>
        <w:numPr>
          <w:ilvl w:val="0"/>
          <w:numId w:val="3"/>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Prognose opbrengsten CITO</w:t>
      </w:r>
      <w:r w:rsidR="002A4418">
        <w:rPr>
          <w:rFonts w:asciiTheme="minorHAnsi" w:hAnsiTheme="minorHAnsi" w:cstheme="minorHAnsi"/>
          <w:sz w:val="20"/>
          <w:szCs w:val="20"/>
        </w:rPr>
        <w:t>/ trendanalyse CITO</w:t>
      </w:r>
      <w:r w:rsidR="004371F3">
        <w:rPr>
          <w:rFonts w:asciiTheme="minorHAnsi" w:hAnsiTheme="minorHAnsi" w:cstheme="minorHAnsi"/>
          <w:sz w:val="20"/>
          <w:szCs w:val="20"/>
        </w:rPr>
        <w:t>. Welke aandachtspunten/ wat wordt er aan gedaan?</w:t>
      </w:r>
    </w:p>
    <w:p w:rsidR="002A4418" w:rsidRDefault="002A4418" w:rsidP="003E022F">
      <w:pPr>
        <w:pStyle w:val="Normaalweb"/>
        <w:shd w:val="clear" w:color="auto" w:fill="FFFFFF"/>
        <w:spacing w:before="0" w:beforeAutospacing="0" w:after="0" w:afterAutospacing="0"/>
        <w:rPr>
          <w:rFonts w:asciiTheme="minorHAnsi" w:hAnsiTheme="minorHAnsi" w:cstheme="minorHAnsi"/>
          <w:sz w:val="20"/>
          <w:szCs w:val="20"/>
        </w:rPr>
      </w:pPr>
    </w:p>
    <w:p w:rsidR="00AA69C9" w:rsidRPr="00AA69C9" w:rsidRDefault="00AA69C9" w:rsidP="00FD5DB9">
      <w:pPr>
        <w:pStyle w:val="Normaalweb"/>
        <w:shd w:val="clear" w:color="auto" w:fill="FFFFFF"/>
        <w:spacing w:before="0" w:beforeAutospacing="0" w:after="0" w:afterAutospacing="0"/>
        <w:rPr>
          <w:rFonts w:asciiTheme="minorHAnsi" w:hAnsiTheme="minorHAnsi" w:cstheme="minorHAnsi"/>
          <w:sz w:val="20"/>
          <w:szCs w:val="20"/>
        </w:rPr>
      </w:pPr>
    </w:p>
    <w:p w:rsidR="00B84567" w:rsidRPr="003E022F" w:rsidRDefault="00FD5DB9" w:rsidP="00FD5DB9">
      <w:pPr>
        <w:rPr>
          <w:rFonts w:cstheme="minorHAnsi"/>
          <w:b/>
          <w:sz w:val="20"/>
          <w:szCs w:val="20"/>
          <w:u w:val="single"/>
        </w:rPr>
      </w:pPr>
      <w:r w:rsidRPr="003E022F">
        <w:rPr>
          <w:rFonts w:cstheme="minorHAnsi"/>
          <w:b/>
          <w:sz w:val="20"/>
          <w:szCs w:val="20"/>
          <w:u w:val="single"/>
        </w:rPr>
        <w:t>Actie</w:t>
      </w:r>
      <w:r w:rsidR="003E022F" w:rsidRPr="003E022F">
        <w:rPr>
          <w:rFonts w:cstheme="minorHAnsi"/>
          <w:b/>
          <w:sz w:val="20"/>
          <w:szCs w:val="20"/>
          <w:u w:val="single"/>
        </w:rPr>
        <w:t>punten</w:t>
      </w:r>
      <w:r w:rsidRPr="003E022F">
        <w:rPr>
          <w:rFonts w:cstheme="minorHAnsi"/>
          <w:b/>
          <w:sz w:val="20"/>
          <w:szCs w:val="20"/>
          <w:u w:val="single"/>
        </w:rPr>
        <w:t>:</w:t>
      </w:r>
    </w:p>
    <w:tbl>
      <w:tblPr>
        <w:tblStyle w:val="Tabelraster"/>
        <w:tblW w:w="0" w:type="auto"/>
        <w:tblLook w:val="04A0" w:firstRow="1" w:lastRow="0" w:firstColumn="1" w:lastColumn="0" w:noHBand="0" w:noVBand="1"/>
      </w:tblPr>
      <w:tblGrid>
        <w:gridCol w:w="3020"/>
        <w:gridCol w:w="1370"/>
        <w:gridCol w:w="3260"/>
      </w:tblGrid>
      <w:tr w:rsidR="00FD5DB9" w:rsidRPr="00FD5DB9" w:rsidTr="00FD5DB9">
        <w:tc>
          <w:tcPr>
            <w:tcW w:w="3020" w:type="dxa"/>
          </w:tcPr>
          <w:p w:rsidR="00FD5DB9" w:rsidRPr="00FD5DB9" w:rsidRDefault="00FD5DB9" w:rsidP="00FD5DB9">
            <w:pPr>
              <w:rPr>
                <w:rFonts w:cstheme="minorHAnsi"/>
                <w:b/>
                <w:sz w:val="20"/>
                <w:szCs w:val="20"/>
              </w:rPr>
            </w:pPr>
            <w:r w:rsidRPr="00FD5DB9">
              <w:rPr>
                <w:rFonts w:cstheme="minorHAnsi"/>
                <w:b/>
                <w:sz w:val="20"/>
                <w:szCs w:val="20"/>
              </w:rPr>
              <w:t>Wat</w:t>
            </w:r>
          </w:p>
        </w:tc>
        <w:tc>
          <w:tcPr>
            <w:tcW w:w="1370" w:type="dxa"/>
          </w:tcPr>
          <w:p w:rsidR="00FD5DB9" w:rsidRPr="00FD5DB9" w:rsidRDefault="00FD5DB9" w:rsidP="00FD5DB9">
            <w:pPr>
              <w:rPr>
                <w:rFonts w:cstheme="minorHAnsi"/>
                <w:b/>
                <w:sz w:val="20"/>
                <w:szCs w:val="20"/>
              </w:rPr>
            </w:pPr>
            <w:r w:rsidRPr="00FD5DB9">
              <w:rPr>
                <w:rFonts w:cstheme="minorHAnsi"/>
                <w:b/>
                <w:sz w:val="20"/>
                <w:szCs w:val="20"/>
              </w:rPr>
              <w:t>Wie</w:t>
            </w:r>
          </w:p>
        </w:tc>
        <w:tc>
          <w:tcPr>
            <w:tcW w:w="3260" w:type="dxa"/>
          </w:tcPr>
          <w:p w:rsidR="00FD5DB9" w:rsidRPr="00FD5DB9" w:rsidRDefault="00FD5DB9" w:rsidP="00FD5DB9">
            <w:pPr>
              <w:rPr>
                <w:rFonts w:cstheme="minorHAnsi"/>
                <w:b/>
                <w:sz w:val="20"/>
                <w:szCs w:val="20"/>
              </w:rPr>
            </w:pPr>
            <w:r w:rsidRPr="00FD5DB9">
              <w:rPr>
                <w:rFonts w:cstheme="minorHAnsi"/>
                <w:b/>
                <w:sz w:val="20"/>
                <w:szCs w:val="20"/>
              </w:rPr>
              <w:t>Wanneer</w:t>
            </w:r>
          </w:p>
        </w:tc>
      </w:tr>
      <w:tr w:rsidR="00FD5DB9" w:rsidTr="00FD5DB9">
        <w:tc>
          <w:tcPr>
            <w:tcW w:w="3020" w:type="dxa"/>
          </w:tcPr>
          <w:p w:rsidR="00FD5DB9" w:rsidRDefault="00FD5DB9" w:rsidP="00FD5DB9">
            <w:pPr>
              <w:rPr>
                <w:rFonts w:cstheme="minorHAnsi"/>
                <w:sz w:val="20"/>
                <w:szCs w:val="20"/>
              </w:rPr>
            </w:pPr>
            <w:r>
              <w:rPr>
                <w:rFonts w:cstheme="minorHAnsi"/>
                <w:sz w:val="20"/>
                <w:szCs w:val="20"/>
              </w:rPr>
              <w:t>Evalueren ontruimingsoefening</w:t>
            </w:r>
          </w:p>
        </w:tc>
        <w:tc>
          <w:tcPr>
            <w:tcW w:w="1370" w:type="dxa"/>
          </w:tcPr>
          <w:p w:rsidR="00FD5DB9" w:rsidRPr="00FD5DB9" w:rsidRDefault="00FD5DB9" w:rsidP="00FD5DB9">
            <w:pPr>
              <w:rPr>
                <w:rFonts w:cstheme="minorHAnsi"/>
                <w:sz w:val="20"/>
                <w:szCs w:val="20"/>
              </w:rPr>
            </w:pPr>
            <w:r w:rsidRPr="00FD5DB9">
              <w:rPr>
                <w:rFonts w:cstheme="minorHAnsi"/>
                <w:sz w:val="20"/>
                <w:szCs w:val="20"/>
              </w:rPr>
              <w:t>PMR/ Dorine</w:t>
            </w:r>
          </w:p>
        </w:tc>
        <w:tc>
          <w:tcPr>
            <w:tcW w:w="3260" w:type="dxa"/>
          </w:tcPr>
          <w:p w:rsidR="00FD5DB9" w:rsidRDefault="00FD5DB9" w:rsidP="00FD5DB9">
            <w:pPr>
              <w:rPr>
                <w:rFonts w:cstheme="minorHAnsi"/>
                <w:sz w:val="20"/>
                <w:szCs w:val="20"/>
              </w:rPr>
            </w:pPr>
            <w:r>
              <w:rPr>
                <w:rFonts w:cstheme="minorHAnsi"/>
                <w:sz w:val="20"/>
                <w:szCs w:val="20"/>
              </w:rPr>
              <w:t>Tijdens teamvergadering/ Studiedag</w:t>
            </w:r>
          </w:p>
        </w:tc>
      </w:tr>
      <w:tr w:rsidR="00FD5DB9" w:rsidTr="00FD5DB9">
        <w:tc>
          <w:tcPr>
            <w:tcW w:w="3020" w:type="dxa"/>
          </w:tcPr>
          <w:p w:rsidR="00FD5DB9" w:rsidRPr="00FD5DB9" w:rsidRDefault="00FD5DB9" w:rsidP="00FD5DB9">
            <w:pPr>
              <w:pStyle w:val="Normaalweb"/>
              <w:rPr>
                <w:rFonts w:asciiTheme="minorHAnsi" w:hAnsiTheme="minorHAnsi" w:cstheme="minorHAnsi"/>
                <w:color w:val="000000"/>
                <w:sz w:val="20"/>
                <w:szCs w:val="20"/>
              </w:rPr>
            </w:pPr>
            <w:r w:rsidRPr="00FD5DB9">
              <w:rPr>
                <w:rFonts w:asciiTheme="minorHAnsi" w:hAnsiTheme="minorHAnsi" w:cstheme="minorHAnsi"/>
                <w:color w:val="000000"/>
                <w:sz w:val="20"/>
                <w:szCs w:val="20"/>
              </w:rPr>
              <w:t>Actiepunten uit kwaliteitsaudit</w:t>
            </w:r>
            <w:r>
              <w:rPr>
                <w:rFonts w:asciiTheme="minorHAnsi" w:hAnsiTheme="minorHAnsi" w:cstheme="minorHAnsi"/>
                <w:color w:val="000000"/>
                <w:sz w:val="20"/>
                <w:szCs w:val="20"/>
              </w:rPr>
              <w:t xml:space="preserve"> </w:t>
            </w:r>
            <w:r w:rsidRPr="00FD5DB9">
              <w:rPr>
                <w:rFonts w:asciiTheme="minorHAnsi" w:hAnsiTheme="minorHAnsi" w:cstheme="minorHAnsi"/>
                <w:color w:val="000000"/>
                <w:sz w:val="20"/>
                <w:szCs w:val="20"/>
              </w:rPr>
              <w:t>in team bespreken. Dit is al</w:t>
            </w:r>
            <w:r>
              <w:rPr>
                <w:rFonts w:asciiTheme="minorHAnsi" w:hAnsiTheme="minorHAnsi" w:cstheme="minorHAnsi"/>
                <w:color w:val="000000"/>
                <w:sz w:val="20"/>
                <w:szCs w:val="20"/>
              </w:rPr>
              <w:t xml:space="preserve"> </w:t>
            </w:r>
            <w:r w:rsidRPr="00FD5DB9">
              <w:rPr>
                <w:rFonts w:asciiTheme="minorHAnsi" w:hAnsiTheme="minorHAnsi" w:cstheme="minorHAnsi"/>
                <w:color w:val="000000"/>
                <w:sz w:val="20"/>
                <w:szCs w:val="20"/>
              </w:rPr>
              <w:t>opgenomen in jaarplanning.</w:t>
            </w:r>
          </w:p>
        </w:tc>
        <w:tc>
          <w:tcPr>
            <w:tcW w:w="1370" w:type="dxa"/>
          </w:tcPr>
          <w:p w:rsidR="00FD5DB9" w:rsidRDefault="00FD5DB9" w:rsidP="00FD5DB9">
            <w:pPr>
              <w:rPr>
                <w:rFonts w:cstheme="minorHAnsi"/>
                <w:sz w:val="20"/>
                <w:szCs w:val="20"/>
              </w:rPr>
            </w:pPr>
            <w:r>
              <w:rPr>
                <w:rFonts w:cstheme="minorHAnsi"/>
                <w:sz w:val="20"/>
                <w:szCs w:val="20"/>
              </w:rPr>
              <w:t>PMR/ Dorine</w:t>
            </w:r>
          </w:p>
        </w:tc>
        <w:tc>
          <w:tcPr>
            <w:tcW w:w="3260" w:type="dxa"/>
          </w:tcPr>
          <w:p w:rsidR="00FD5DB9" w:rsidRDefault="00FD5DB9" w:rsidP="00FD5DB9">
            <w:pPr>
              <w:rPr>
                <w:rFonts w:cstheme="minorHAnsi"/>
                <w:sz w:val="20"/>
                <w:szCs w:val="20"/>
              </w:rPr>
            </w:pPr>
            <w:r>
              <w:rPr>
                <w:rFonts w:cstheme="minorHAnsi"/>
                <w:sz w:val="20"/>
                <w:szCs w:val="20"/>
              </w:rPr>
              <w:t>Doorlopend</w:t>
            </w:r>
          </w:p>
        </w:tc>
      </w:tr>
      <w:tr w:rsidR="00FD5DB9" w:rsidTr="00FD5DB9">
        <w:tc>
          <w:tcPr>
            <w:tcW w:w="3020" w:type="dxa"/>
          </w:tcPr>
          <w:p w:rsidR="00FD5DB9" w:rsidRPr="00FD5DB9" w:rsidRDefault="00FD5DB9" w:rsidP="00FD5DB9">
            <w:pPr>
              <w:pStyle w:val="Normaalweb"/>
              <w:rPr>
                <w:rFonts w:asciiTheme="minorHAnsi" w:hAnsiTheme="minorHAnsi" w:cstheme="minorHAnsi"/>
                <w:color w:val="000000"/>
                <w:sz w:val="20"/>
                <w:szCs w:val="20"/>
              </w:rPr>
            </w:pPr>
            <w:r w:rsidRPr="00FD5DB9">
              <w:rPr>
                <w:rFonts w:asciiTheme="minorHAnsi" w:hAnsiTheme="minorHAnsi" w:cstheme="minorHAnsi"/>
                <w:color w:val="000000"/>
                <w:sz w:val="20"/>
                <w:szCs w:val="20"/>
              </w:rPr>
              <w:t>Bespreken in taakgroep</w:t>
            </w:r>
            <w:r>
              <w:rPr>
                <w:rFonts w:asciiTheme="minorHAnsi" w:hAnsiTheme="minorHAnsi" w:cstheme="minorHAnsi"/>
                <w:color w:val="000000"/>
                <w:sz w:val="20"/>
                <w:szCs w:val="20"/>
              </w:rPr>
              <w:t xml:space="preserve"> </w:t>
            </w:r>
            <w:r w:rsidRPr="00FD5DB9">
              <w:rPr>
                <w:rFonts w:asciiTheme="minorHAnsi" w:hAnsiTheme="minorHAnsi" w:cstheme="minorHAnsi"/>
                <w:color w:val="000000"/>
                <w:sz w:val="20"/>
                <w:szCs w:val="20"/>
              </w:rPr>
              <w:t>oudercommunicatie 2-jaarlijkse inloop. (extra</w:t>
            </w:r>
            <w:r>
              <w:rPr>
                <w:rFonts w:asciiTheme="minorHAnsi" w:hAnsiTheme="minorHAnsi" w:cstheme="minorHAnsi"/>
                <w:color w:val="000000"/>
                <w:sz w:val="20"/>
                <w:szCs w:val="20"/>
              </w:rPr>
              <w:t xml:space="preserve"> </w:t>
            </w:r>
            <w:r w:rsidRPr="00FD5DB9">
              <w:rPr>
                <w:rFonts w:asciiTheme="minorHAnsi" w:hAnsiTheme="minorHAnsi" w:cstheme="minorHAnsi"/>
                <w:color w:val="000000"/>
                <w:sz w:val="20"/>
                <w:szCs w:val="20"/>
              </w:rPr>
              <w:t>contactmomenten</w:t>
            </w:r>
            <w:r>
              <w:rPr>
                <w:rFonts w:asciiTheme="minorHAnsi" w:hAnsiTheme="minorHAnsi" w:cstheme="minorHAnsi"/>
                <w:color w:val="000000"/>
                <w:sz w:val="20"/>
                <w:szCs w:val="20"/>
              </w:rPr>
              <w:t>)</w:t>
            </w:r>
          </w:p>
        </w:tc>
        <w:tc>
          <w:tcPr>
            <w:tcW w:w="1370" w:type="dxa"/>
          </w:tcPr>
          <w:p w:rsidR="00FD5DB9" w:rsidRDefault="00FD5DB9" w:rsidP="00FD5DB9">
            <w:pPr>
              <w:rPr>
                <w:rFonts w:cstheme="minorHAnsi"/>
                <w:sz w:val="20"/>
                <w:szCs w:val="20"/>
              </w:rPr>
            </w:pPr>
            <w:r>
              <w:rPr>
                <w:rFonts w:cstheme="minorHAnsi"/>
                <w:sz w:val="20"/>
                <w:szCs w:val="20"/>
              </w:rPr>
              <w:t xml:space="preserve">Thijs </w:t>
            </w:r>
          </w:p>
        </w:tc>
        <w:tc>
          <w:tcPr>
            <w:tcW w:w="3260" w:type="dxa"/>
          </w:tcPr>
          <w:p w:rsidR="00FD5DB9" w:rsidRDefault="00FD5DB9" w:rsidP="00FD5DB9">
            <w:pPr>
              <w:rPr>
                <w:rFonts w:cstheme="minorHAnsi"/>
                <w:sz w:val="20"/>
                <w:szCs w:val="20"/>
              </w:rPr>
            </w:pPr>
            <w:r>
              <w:rPr>
                <w:rFonts w:cstheme="minorHAnsi"/>
                <w:sz w:val="20"/>
                <w:szCs w:val="20"/>
              </w:rPr>
              <w:t>Z.s.m.</w:t>
            </w:r>
          </w:p>
        </w:tc>
      </w:tr>
      <w:tr w:rsidR="00FD5DB9" w:rsidTr="00FD5DB9">
        <w:tc>
          <w:tcPr>
            <w:tcW w:w="3020" w:type="dxa"/>
          </w:tcPr>
          <w:p w:rsidR="00FD5DB9" w:rsidRPr="00FD5DB9" w:rsidRDefault="00FD5DB9" w:rsidP="00FD5DB9">
            <w:pPr>
              <w:rPr>
                <w:rFonts w:cstheme="minorHAnsi"/>
                <w:sz w:val="20"/>
                <w:szCs w:val="20"/>
              </w:rPr>
            </w:pPr>
            <w:proofErr w:type="spellStart"/>
            <w:r>
              <w:rPr>
                <w:rFonts w:cstheme="minorHAnsi"/>
                <w:sz w:val="20"/>
                <w:szCs w:val="20"/>
              </w:rPr>
              <w:t>Social</w:t>
            </w:r>
            <w:proofErr w:type="spellEnd"/>
            <w:r>
              <w:rPr>
                <w:rFonts w:cstheme="minorHAnsi"/>
                <w:sz w:val="20"/>
                <w:szCs w:val="20"/>
              </w:rPr>
              <w:t xml:space="preserve"> media beleid (hoe gaan kinderen ermee om</w:t>
            </w:r>
            <w:r w:rsidR="00931387">
              <w:rPr>
                <w:rFonts w:cstheme="minorHAnsi"/>
                <w:sz w:val="20"/>
                <w:szCs w:val="20"/>
              </w:rPr>
              <w:t>, wat mag wel/ niet, etc.)</w:t>
            </w:r>
          </w:p>
        </w:tc>
        <w:tc>
          <w:tcPr>
            <w:tcW w:w="1370" w:type="dxa"/>
          </w:tcPr>
          <w:p w:rsidR="00FD5DB9" w:rsidRDefault="00931387" w:rsidP="00FD5DB9">
            <w:pPr>
              <w:rPr>
                <w:rFonts w:cstheme="minorHAnsi"/>
                <w:sz w:val="20"/>
                <w:szCs w:val="20"/>
              </w:rPr>
            </w:pPr>
            <w:r>
              <w:rPr>
                <w:rFonts w:cstheme="minorHAnsi"/>
                <w:sz w:val="20"/>
                <w:szCs w:val="20"/>
              </w:rPr>
              <w:t>PMR/ ICT</w:t>
            </w:r>
          </w:p>
        </w:tc>
        <w:tc>
          <w:tcPr>
            <w:tcW w:w="3260" w:type="dxa"/>
          </w:tcPr>
          <w:p w:rsidR="00FD5DB9" w:rsidRDefault="00931387" w:rsidP="00FD5DB9">
            <w:pPr>
              <w:rPr>
                <w:rFonts w:cstheme="minorHAnsi"/>
                <w:sz w:val="20"/>
                <w:szCs w:val="20"/>
              </w:rPr>
            </w:pPr>
            <w:r>
              <w:rPr>
                <w:rFonts w:cstheme="minorHAnsi"/>
                <w:sz w:val="20"/>
                <w:szCs w:val="20"/>
              </w:rPr>
              <w:t>Teamvergadering/ Studiedag</w:t>
            </w:r>
          </w:p>
        </w:tc>
      </w:tr>
      <w:tr w:rsidR="00FD5DB9" w:rsidTr="00FD5DB9">
        <w:tc>
          <w:tcPr>
            <w:tcW w:w="3020" w:type="dxa"/>
          </w:tcPr>
          <w:p w:rsidR="00FD5DB9" w:rsidRDefault="00F3201C">
            <w:pPr>
              <w:rPr>
                <w:rFonts w:cstheme="minorHAnsi"/>
                <w:sz w:val="20"/>
                <w:szCs w:val="20"/>
              </w:rPr>
            </w:pPr>
            <w:r>
              <w:rPr>
                <w:rFonts w:cstheme="minorHAnsi"/>
                <w:sz w:val="20"/>
                <w:szCs w:val="20"/>
              </w:rPr>
              <w:t xml:space="preserve">Bespreken begroting (met name </w:t>
            </w:r>
            <w:r w:rsidR="004371F3">
              <w:rPr>
                <w:rFonts w:cstheme="minorHAnsi"/>
                <w:sz w:val="20"/>
                <w:szCs w:val="20"/>
              </w:rPr>
              <w:t>inzicht in kosten en opbrengsten m.b.t. overblijven)</w:t>
            </w:r>
          </w:p>
        </w:tc>
        <w:tc>
          <w:tcPr>
            <w:tcW w:w="1370" w:type="dxa"/>
          </w:tcPr>
          <w:p w:rsidR="00FD5DB9" w:rsidRDefault="00F3201C" w:rsidP="00FD5DB9">
            <w:pPr>
              <w:rPr>
                <w:rFonts w:cstheme="minorHAnsi"/>
                <w:sz w:val="20"/>
                <w:szCs w:val="20"/>
              </w:rPr>
            </w:pPr>
            <w:r>
              <w:rPr>
                <w:rFonts w:cstheme="minorHAnsi"/>
                <w:sz w:val="20"/>
                <w:szCs w:val="20"/>
              </w:rPr>
              <w:t>MR/ Dorine</w:t>
            </w:r>
          </w:p>
        </w:tc>
        <w:tc>
          <w:tcPr>
            <w:tcW w:w="3260" w:type="dxa"/>
          </w:tcPr>
          <w:p w:rsidR="00FD5DB9" w:rsidRDefault="00F3201C" w:rsidP="00FD5DB9">
            <w:pPr>
              <w:rPr>
                <w:rFonts w:cstheme="minorHAnsi"/>
                <w:sz w:val="20"/>
                <w:szCs w:val="20"/>
              </w:rPr>
            </w:pPr>
            <w:r>
              <w:rPr>
                <w:rFonts w:cstheme="minorHAnsi"/>
                <w:sz w:val="20"/>
                <w:szCs w:val="20"/>
              </w:rPr>
              <w:t>Volgende MR vergadering</w:t>
            </w:r>
          </w:p>
        </w:tc>
      </w:tr>
      <w:tr w:rsidR="007424D0" w:rsidTr="00FD5DB9">
        <w:tc>
          <w:tcPr>
            <w:tcW w:w="3020" w:type="dxa"/>
          </w:tcPr>
          <w:p w:rsidR="007424D0" w:rsidRDefault="007424D0" w:rsidP="00FD5DB9">
            <w:pPr>
              <w:rPr>
                <w:rFonts w:cstheme="minorHAnsi"/>
                <w:sz w:val="20"/>
                <w:szCs w:val="20"/>
              </w:rPr>
            </w:pPr>
            <w:r>
              <w:rPr>
                <w:rFonts w:cstheme="minorHAnsi"/>
                <w:sz w:val="20"/>
                <w:szCs w:val="20"/>
              </w:rPr>
              <w:t>Instemming werkdrukplan met kanttekening doorgeven aan GMR</w:t>
            </w:r>
          </w:p>
        </w:tc>
        <w:tc>
          <w:tcPr>
            <w:tcW w:w="1370" w:type="dxa"/>
          </w:tcPr>
          <w:p w:rsidR="007424D0" w:rsidRDefault="007424D0" w:rsidP="00FD5DB9">
            <w:pPr>
              <w:rPr>
                <w:rFonts w:cstheme="minorHAnsi"/>
                <w:sz w:val="20"/>
                <w:szCs w:val="20"/>
              </w:rPr>
            </w:pPr>
            <w:r>
              <w:rPr>
                <w:rFonts w:cstheme="minorHAnsi"/>
                <w:sz w:val="20"/>
                <w:szCs w:val="20"/>
              </w:rPr>
              <w:t>Henk</w:t>
            </w:r>
          </w:p>
        </w:tc>
        <w:tc>
          <w:tcPr>
            <w:tcW w:w="3260" w:type="dxa"/>
          </w:tcPr>
          <w:p w:rsidR="007424D0" w:rsidRDefault="007424D0" w:rsidP="00FD5DB9">
            <w:pPr>
              <w:rPr>
                <w:rFonts w:cstheme="minorHAnsi"/>
                <w:sz w:val="20"/>
                <w:szCs w:val="20"/>
              </w:rPr>
            </w:pPr>
            <w:r>
              <w:rPr>
                <w:rFonts w:cstheme="minorHAnsi"/>
                <w:sz w:val="20"/>
                <w:szCs w:val="20"/>
              </w:rPr>
              <w:t>Eerstvolgende GMR</w:t>
            </w:r>
          </w:p>
        </w:tc>
      </w:tr>
      <w:tr w:rsidR="00FD276F" w:rsidTr="00FD5DB9">
        <w:tc>
          <w:tcPr>
            <w:tcW w:w="3020" w:type="dxa"/>
          </w:tcPr>
          <w:p w:rsidR="00FD276F" w:rsidRDefault="00FD276F" w:rsidP="00FD5DB9">
            <w:pPr>
              <w:rPr>
                <w:rFonts w:cstheme="minorHAnsi"/>
                <w:sz w:val="20"/>
                <w:szCs w:val="20"/>
              </w:rPr>
            </w:pPr>
            <w:r>
              <w:rPr>
                <w:rFonts w:cstheme="minorHAnsi"/>
                <w:sz w:val="20"/>
                <w:szCs w:val="20"/>
              </w:rPr>
              <w:t>Verzoek van MR aan Dorine. Kan er in de planning voor volgend jaar rekening worden gehouden met het plannen van de studiedagen om te zorgen dat er een wat grotere break voor de kinderen zit tussen de mei- en de zomervakantie</w:t>
            </w:r>
          </w:p>
        </w:tc>
        <w:tc>
          <w:tcPr>
            <w:tcW w:w="1370" w:type="dxa"/>
          </w:tcPr>
          <w:p w:rsidR="00FD276F" w:rsidRDefault="00FD276F" w:rsidP="00FD5DB9">
            <w:pPr>
              <w:rPr>
                <w:rFonts w:cstheme="minorHAnsi"/>
                <w:sz w:val="20"/>
                <w:szCs w:val="20"/>
              </w:rPr>
            </w:pPr>
            <w:r>
              <w:rPr>
                <w:rFonts w:cstheme="minorHAnsi"/>
                <w:sz w:val="20"/>
                <w:szCs w:val="20"/>
              </w:rPr>
              <w:t>MR</w:t>
            </w:r>
          </w:p>
        </w:tc>
        <w:tc>
          <w:tcPr>
            <w:tcW w:w="3260" w:type="dxa"/>
          </w:tcPr>
          <w:p w:rsidR="00FD276F" w:rsidRDefault="00FD276F" w:rsidP="00FD5DB9">
            <w:pPr>
              <w:rPr>
                <w:rFonts w:cstheme="minorHAnsi"/>
                <w:sz w:val="20"/>
                <w:szCs w:val="20"/>
              </w:rPr>
            </w:pPr>
            <w:r>
              <w:rPr>
                <w:rFonts w:cstheme="minorHAnsi"/>
                <w:sz w:val="20"/>
                <w:szCs w:val="20"/>
              </w:rPr>
              <w:t>Komende tijd</w:t>
            </w:r>
          </w:p>
        </w:tc>
      </w:tr>
    </w:tbl>
    <w:p w:rsidR="00FD5DB9" w:rsidRPr="00AA69C9" w:rsidRDefault="00FD5DB9" w:rsidP="00FD5DB9">
      <w:pPr>
        <w:rPr>
          <w:rFonts w:cstheme="minorHAnsi"/>
          <w:sz w:val="20"/>
          <w:szCs w:val="20"/>
        </w:rPr>
      </w:pPr>
    </w:p>
    <w:sectPr w:rsidR="00FD5DB9" w:rsidRPr="00AA6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F68"/>
    <w:multiLevelType w:val="hybridMultilevel"/>
    <w:tmpl w:val="AFA6E298"/>
    <w:lvl w:ilvl="0" w:tplc="73D8C0D2">
      <w:start w:val="1"/>
      <w:numFmt w:val="decimal"/>
      <w:lvlText w:val="%1."/>
      <w:lvlJc w:val="left"/>
      <w:pPr>
        <w:ind w:left="816" w:hanging="45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2B3143"/>
    <w:multiLevelType w:val="hybridMultilevel"/>
    <w:tmpl w:val="2DC09E78"/>
    <w:lvl w:ilvl="0" w:tplc="73D8C0D2">
      <w:start w:val="1"/>
      <w:numFmt w:val="decimal"/>
      <w:lvlText w:val="%1."/>
      <w:lvlJc w:val="left"/>
      <w:pPr>
        <w:ind w:left="816" w:hanging="45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6B463E"/>
    <w:multiLevelType w:val="hybridMultilevel"/>
    <w:tmpl w:val="1A50D4F0"/>
    <w:lvl w:ilvl="0" w:tplc="3B34C29A">
      <w:start w:val="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9"/>
    <w:rsid w:val="001E4875"/>
    <w:rsid w:val="002A4418"/>
    <w:rsid w:val="00351CC7"/>
    <w:rsid w:val="003A19E3"/>
    <w:rsid w:val="003E022F"/>
    <w:rsid w:val="0040559A"/>
    <w:rsid w:val="004371F3"/>
    <w:rsid w:val="00443618"/>
    <w:rsid w:val="007424D0"/>
    <w:rsid w:val="007511AE"/>
    <w:rsid w:val="00883008"/>
    <w:rsid w:val="00931387"/>
    <w:rsid w:val="00AA69C9"/>
    <w:rsid w:val="00B84567"/>
    <w:rsid w:val="00EC378C"/>
    <w:rsid w:val="00ED3375"/>
    <w:rsid w:val="00F25EA0"/>
    <w:rsid w:val="00F3201C"/>
    <w:rsid w:val="00F61F2A"/>
    <w:rsid w:val="00FD276F"/>
    <w:rsid w:val="00FD5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23C28-E6E6-430C-A37E-48F71B81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A6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A69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A69C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FD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37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3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346">
      <w:bodyDiv w:val="1"/>
      <w:marLeft w:val="0"/>
      <w:marRight w:val="0"/>
      <w:marTop w:val="0"/>
      <w:marBottom w:val="0"/>
      <w:divBdr>
        <w:top w:val="none" w:sz="0" w:space="0" w:color="auto"/>
        <w:left w:val="none" w:sz="0" w:space="0" w:color="auto"/>
        <w:bottom w:val="none" w:sz="0" w:space="0" w:color="auto"/>
        <w:right w:val="none" w:sz="0" w:space="0" w:color="auto"/>
      </w:divBdr>
    </w:div>
    <w:div w:id="1999114249">
      <w:bodyDiv w:val="1"/>
      <w:marLeft w:val="0"/>
      <w:marRight w:val="0"/>
      <w:marTop w:val="0"/>
      <w:marBottom w:val="0"/>
      <w:divBdr>
        <w:top w:val="none" w:sz="0" w:space="0" w:color="auto"/>
        <w:left w:val="none" w:sz="0" w:space="0" w:color="auto"/>
        <w:bottom w:val="none" w:sz="0" w:space="0" w:color="auto"/>
        <w:right w:val="none" w:sz="0" w:space="0" w:color="auto"/>
      </w:divBdr>
    </w:div>
    <w:div w:id="20244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3539-3614-4530-9949-A68610C9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33F41274.dotm</Template>
  <TotalTime>1</TotalTime>
  <Pages>2</Pages>
  <Words>742</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sevink</dc:creator>
  <cp:keywords/>
  <dc:description/>
  <cp:lastModifiedBy>J. Vergouwe - Russchen</cp:lastModifiedBy>
  <cp:revision>3</cp:revision>
  <dcterms:created xsi:type="dcterms:W3CDTF">2019-03-18T15:04:00Z</dcterms:created>
  <dcterms:modified xsi:type="dcterms:W3CDTF">2019-03-18T15:04:00Z</dcterms:modified>
</cp:coreProperties>
</file>