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A94DE" w14:textId="3DBB83D2" w:rsidR="00B84567" w:rsidRPr="00C15D37" w:rsidRDefault="00DE00AF">
      <w:pPr>
        <w:rPr>
          <w:rFonts w:cstheme="minorHAnsi"/>
          <w:b/>
          <w:bCs/>
          <w:sz w:val="28"/>
          <w:szCs w:val="28"/>
        </w:rPr>
      </w:pPr>
      <w:r w:rsidRPr="00C15D37">
        <w:rPr>
          <w:rFonts w:cstheme="minorHAnsi"/>
          <w:b/>
          <w:bCs/>
          <w:sz w:val="28"/>
          <w:szCs w:val="28"/>
        </w:rPr>
        <w:t>Notulen MR  5 januari 2021</w:t>
      </w:r>
    </w:p>
    <w:tbl>
      <w:tblPr>
        <w:tblStyle w:val="Tabelraster"/>
        <w:tblW w:w="0" w:type="auto"/>
        <w:tblLook w:val="04A0" w:firstRow="1" w:lastRow="0" w:firstColumn="1" w:lastColumn="0" w:noHBand="0" w:noVBand="1"/>
      </w:tblPr>
      <w:tblGrid>
        <w:gridCol w:w="8500"/>
      </w:tblGrid>
      <w:tr w:rsidR="00C15D37" w:rsidRPr="00C15D37" w14:paraId="0B60EE2A" w14:textId="77777777" w:rsidTr="6483F3E7">
        <w:tc>
          <w:tcPr>
            <w:tcW w:w="8500" w:type="dxa"/>
          </w:tcPr>
          <w:p w14:paraId="662DF019" w14:textId="0817D120" w:rsidR="0044237A" w:rsidRPr="00C15D37" w:rsidRDefault="0044237A">
            <w:pPr>
              <w:rPr>
                <w:rFonts w:cstheme="minorHAnsi"/>
                <w:b/>
                <w:bCs/>
              </w:rPr>
            </w:pPr>
            <w:r w:rsidRPr="00C15D37">
              <w:rPr>
                <w:rFonts w:cstheme="minorHAnsi"/>
                <w:b/>
                <w:bCs/>
              </w:rPr>
              <w:t>Aanwezig</w:t>
            </w:r>
          </w:p>
        </w:tc>
      </w:tr>
      <w:tr w:rsidR="0044237A" w:rsidRPr="00C15D37" w14:paraId="53F01DD4" w14:textId="77777777" w:rsidTr="6483F3E7">
        <w:tc>
          <w:tcPr>
            <w:tcW w:w="8500" w:type="dxa"/>
          </w:tcPr>
          <w:p w14:paraId="209D7722" w14:textId="23BC2CBA" w:rsidR="0044237A" w:rsidRPr="00C15D37" w:rsidRDefault="6483F3E7" w:rsidP="6483F3E7">
            <w:r w:rsidRPr="00C15D37">
              <w:t>Nicole Dusseldorp</w:t>
            </w:r>
            <w:r w:rsidR="0044237A" w:rsidRPr="00C15D37">
              <w:br/>
            </w:r>
            <w:r w:rsidRPr="00C15D37">
              <w:t>Thijs Prins</w:t>
            </w:r>
            <w:r w:rsidR="0044237A" w:rsidRPr="00C15D37">
              <w:br/>
            </w:r>
            <w:r w:rsidRPr="00C15D37">
              <w:t>Sietske van Zandvoort</w:t>
            </w:r>
            <w:r w:rsidR="0044237A" w:rsidRPr="00C15D37">
              <w:br/>
            </w:r>
            <w:r w:rsidRPr="00C15D37">
              <w:t>Henk Francissen</w:t>
            </w:r>
            <w:r w:rsidR="0044237A" w:rsidRPr="00C15D37">
              <w:br/>
            </w:r>
            <w:r w:rsidRPr="00C15D37">
              <w:t>Elles</w:t>
            </w:r>
            <w:r w:rsidR="00C15D37" w:rsidRPr="00C15D37">
              <w:t xml:space="preserve"> </w:t>
            </w:r>
            <w:r w:rsidRPr="00C15D37">
              <w:t>de Baan</w:t>
            </w:r>
            <w:r w:rsidR="0044237A" w:rsidRPr="00C15D37">
              <w:br/>
            </w:r>
            <w:r w:rsidRPr="00C15D37">
              <w:t>Angelique de Croon</w:t>
            </w:r>
            <w:r w:rsidR="0044237A" w:rsidRPr="00C15D37">
              <w:br/>
            </w:r>
            <w:r w:rsidRPr="00C15D37">
              <w:t>Dorine Pot</w:t>
            </w:r>
            <w:r w:rsidR="0044237A" w:rsidRPr="00C15D37">
              <w:br/>
            </w:r>
            <w:r w:rsidRPr="00C15D37">
              <w:t>Patrick Spijker</w:t>
            </w:r>
          </w:p>
        </w:tc>
      </w:tr>
    </w:tbl>
    <w:p w14:paraId="661DD49F" w14:textId="2172C8AE" w:rsidR="00DE00AF" w:rsidRPr="00C15D37" w:rsidRDefault="00DE00AF">
      <w:pPr>
        <w:rPr>
          <w:rFonts w:cstheme="minorHAnsi"/>
        </w:rPr>
      </w:pPr>
    </w:p>
    <w:p w14:paraId="743CA4C2" w14:textId="5134C904" w:rsidR="000854B8" w:rsidRPr="00C15D37" w:rsidRDefault="0044237A" w:rsidP="00DE00AF">
      <w:pPr>
        <w:pStyle w:val="Lijstalinea"/>
        <w:numPr>
          <w:ilvl w:val="0"/>
          <w:numId w:val="1"/>
        </w:numPr>
        <w:rPr>
          <w:rFonts w:cstheme="minorHAnsi"/>
        </w:rPr>
      </w:pPr>
      <w:r w:rsidRPr="00C15D37">
        <w:rPr>
          <w:rFonts w:cstheme="minorHAnsi"/>
          <w:b/>
          <w:bCs/>
        </w:rPr>
        <w:t>Opening</w:t>
      </w:r>
      <w:r w:rsidRPr="00C15D37">
        <w:rPr>
          <w:rFonts w:cstheme="minorHAnsi"/>
        </w:rPr>
        <w:t xml:space="preserve">: </w:t>
      </w:r>
      <w:r w:rsidR="00182180" w:rsidRPr="00C15D37">
        <w:rPr>
          <w:rFonts w:cstheme="minorHAnsi"/>
        </w:rPr>
        <w:t xml:space="preserve">Angelique neemt afscheid. </w:t>
      </w:r>
      <w:r w:rsidRPr="00C15D37">
        <w:rPr>
          <w:rFonts w:cstheme="minorHAnsi"/>
        </w:rPr>
        <w:t xml:space="preserve">We danken haar voor haar voor haar bijdrage in de afgelopen jaren. </w:t>
      </w:r>
      <w:r w:rsidR="00182180" w:rsidRPr="00C15D37">
        <w:rPr>
          <w:rFonts w:cstheme="minorHAnsi"/>
        </w:rPr>
        <w:t>We verwelkomen Nicole.</w:t>
      </w:r>
    </w:p>
    <w:p w14:paraId="4B898AC9" w14:textId="76ECB9F0" w:rsidR="00DE00AF" w:rsidRPr="00C15D37" w:rsidRDefault="0597EEDA" w:rsidP="6483F3E7">
      <w:pPr>
        <w:pStyle w:val="Lijstalinea"/>
        <w:numPr>
          <w:ilvl w:val="0"/>
          <w:numId w:val="1"/>
        </w:numPr>
      </w:pPr>
      <w:r w:rsidRPr="00C15D37">
        <w:rPr>
          <w:b/>
          <w:bCs/>
        </w:rPr>
        <w:t>Mailbox MR</w:t>
      </w:r>
      <w:r w:rsidRPr="00C15D37">
        <w:t xml:space="preserve">: Mail ouder </w:t>
      </w:r>
      <w:proofErr w:type="spellStart"/>
      <w:r w:rsidRPr="00C15D37">
        <w:t>Ludwine</w:t>
      </w:r>
      <w:proofErr w:type="spellEnd"/>
      <w:r w:rsidRPr="00C15D37">
        <w:t xml:space="preserve"> Bussemaker over zorgen uitval leerkrachten.  Hoe gaan we hiermee om. </w:t>
      </w:r>
      <w:r w:rsidR="00E37EBC">
        <w:rPr>
          <w:rFonts w:ascii="Calibri" w:hAnsi="Calibri" w:cs="Calibri"/>
          <w:color w:val="000000"/>
          <w:shd w:val="clear" w:color="auto" w:fill="FFFFFF"/>
        </w:rPr>
        <w:t>W</w:t>
      </w:r>
      <w:r w:rsidR="00E37EBC">
        <w:rPr>
          <w:rFonts w:ascii="Calibri" w:hAnsi="Calibri" w:cs="Calibri"/>
          <w:color w:val="000000"/>
          <w:shd w:val="clear" w:color="auto" w:fill="FFFFFF"/>
        </w:rPr>
        <w:t>e sturen deze ouder een antwoord en geven aan dat we geen uitspraken kunnen doen</w:t>
      </w:r>
      <w:r w:rsidRPr="00C15D37">
        <w:t xml:space="preserve"> over privacygevoelige </w:t>
      </w:r>
      <w:r w:rsidR="00E37EBC">
        <w:t>zaken</w:t>
      </w:r>
      <w:r w:rsidRPr="00C15D37">
        <w:t xml:space="preserve"> en bedanken voor de zorguiting. Vanuit MR zal er een antwoord worden geschreven naar </w:t>
      </w:r>
      <w:proofErr w:type="spellStart"/>
      <w:r w:rsidRPr="00C15D37">
        <w:t>Ludwine</w:t>
      </w:r>
      <w:proofErr w:type="spellEnd"/>
      <w:r w:rsidRPr="00C15D37">
        <w:t xml:space="preserve"> door Sietske</w:t>
      </w:r>
    </w:p>
    <w:p w14:paraId="1998F7E5" w14:textId="261849BD" w:rsidR="000854B8" w:rsidRPr="00C15D37" w:rsidRDefault="6483F3E7" w:rsidP="6483F3E7">
      <w:pPr>
        <w:pStyle w:val="Lijstalinea"/>
        <w:numPr>
          <w:ilvl w:val="0"/>
          <w:numId w:val="1"/>
        </w:numPr>
      </w:pPr>
      <w:r w:rsidRPr="00C15D37">
        <w:rPr>
          <w:b/>
          <w:bCs/>
        </w:rPr>
        <w:t>Vacature MR kandidaten</w:t>
      </w:r>
      <w:r w:rsidRPr="00C15D37">
        <w:t>: Ell</w:t>
      </w:r>
      <w:r w:rsidR="00C15D37" w:rsidRPr="00C15D37">
        <w:t>e</w:t>
      </w:r>
      <w:r w:rsidRPr="00C15D37">
        <w:t xml:space="preserve">s geeft aan dat zij wellicht volgend schooljaar de MR zal verlaten i.v.m. drukte/andere prioriteiten. </w:t>
      </w:r>
      <w:r w:rsidR="00E37EBC">
        <w:t xml:space="preserve">Er zal t.z. gecommuniceerd worden dat er een vacature vrijkomt in de MR. </w:t>
      </w:r>
    </w:p>
    <w:p w14:paraId="63165B83" w14:textId="476B27B7" w:rsidR="000854B8" w:rsidRPr="00C15D37" w:rsidRDefault="000854B8" w:rsidP="00DE00AF">
      <w:pPr>
        <w:pStyle w:val="Lijstalinea"/>
        <w:numPr>
          <w:ilvl w:val="0"/>
          <w:numId w:val="1"/>
        </w:numPr>
        <w:rPr>
          <w:rFonts w:cstheme="minorHAnsi"/>
        </w:rPr>
      </w:pPr>
      <w:r w:rsidRPr="00C15D37">
        <w:rPr>
          <w:rFonts w:cstheme="minorHAnsi"/>
          <w:b/>
          <w:bCs/>
        </w:rPr>
        <w:t>Continurooster</w:t>
      </w:r>
      <w:r w:rsidRPr="00C15D37">
        <w:rPr>
          <w:rFonts w:cstheme="minorHAnsi"/>
        </w:rPr>
        <w:t xml:space="preserve">: </w:t>
      </w:r>
      <w:r w:rsidR="0044237A" w:rsidRPr="00C15D37">
        <w:rPr>
          <w:rFonts w:cstheme="minorHAnsi"/>
        </w:rPr>
        <w:t>Ons voorstel: 1 stem per gezin</w:t>
      </w:r>
      <w:r w:rsidRPr="00C15D37">
        <w:rPr>
          <w:rFonts w:cstheme="minorHAnsi"/>
        </w:rPr>
        <w:t xml:space="preserve">. Dit geldt ook voor samengestelde gezinnen en gezinnen </w:t>
      </w:r>
      <w:r w:rsidR="0044237A" w:rsidRPr="00C15D37">
        <w:rPr>
          <w:rFonts w:cstheme="minorHAnsi"/>
        </w:rPr>
        <w:t xml:space="preserve">met gescheiden ouders. </w:t>
      </w:r>
      <w:r w:rsidR="00182180" w:rsidRPr="00C15D37">
        <w:rPr>
          <w:rFonts w:cstheme="minorHAnsi"/>
        </w:rPr>
        <w:t xml:space="preserve"> Instroom voor aankomend schooljaar stemt mee</w:t>
      </w:r>
      <w:r w:rsidR="00F9485F" w:rsidRPr="00C15D37">
        <w:rPr>
          <w:rFonts w:cstheme="minorHAnsi"/>
        </w:rPr>
        <w:t>/ wordt gepeild</w:t>
      </w:r>
      <w:r w:rsidR="00182180" w:rsidRPr="00C15D37">
        <w:rPr>
          <w:rFonts w:cstheme="minorHAnsi"/>
        </w:rPr>
        <w:t>. Ouders die alleen een kind in groep 8 hebben stemmen niet</w:t>
      </w:r>
      <w:r w:rsidR="0044237A" w:rsidRPr="00C15D37">
        <w:rPr>
          <w:rFonts w:cstheme="minorHAnsi"/>
        </w:rPr>
        <w:t xml:space="preserve"> aangezien zij de verandering niet meer meemaken. </w:t>
      </w:r>
      <w:r w:rsidR="00182180" w:rsidRPr="00C15D37">
        <w:rPr>
          <w:rFonts w:cstheme="minorHAnsi"/>
        </w:rPr>
        <w:t>Er moet met een percentage van 60% vóór het continurooster zijn. Minimaal 75</w:t>
      </w:r>
      <w:r w:rsidR="00B73DD7" w:rsidRPr="00C15D37">
        <w:rPr>
          <w:rFonts w:cstheme="minorHAnsi"/>
        </w:rPr>
        <w:t>%</w:t>
      </w:r>
      <w:r w:rsidR="0044237A" w:rsidRPr="00C15D37">
        <w:rPr>
          <w:rFonts w:cstheme="minorHAnsi"/>
        </w:rPr>
        <w:t xml:space="preserve"> </w:t>
      </w:r>
      <w:r w:rsidR="00182180" w:rsidRPr="00C15D37">
        <w:rPr>
          <w:rFonts w:cstheme="minorHAnsi"/>
        </w:rPr>
        <w:t xml:space="preserve">aan stemmen binnen om het </w:t>
      </w:r>
      <w:r w:rsidR="0044237A" w:rsidRPr="00C15D37">
        <w:rPr>
          <w:rFonts w:cstheme="minorHAnsi"/>
        </w:rPr>
        <w:t>geldend</w:t>
      </w:r>
      <w:r w:rsidR="00182180" w:rsidRPr="00C15D37">
        <w:rPr>
          <w:rFonts w:cstheme="minorHAnsi"/>
        </w:rPr>
        <w:t xml:space="preserve"> te maken. </w:t>
      </w:r>
    </w:p>
    <w:p w14:paraId="5A966B74" w14:textId="5A9F9D40" w:rsidR="007A6415" w:rsidRPr="00C15D37" w:rsidRDefault="00F9485F" w:rsidP="00F9485F">
      <w:pPr>
        <w:pStyle w:val="Lijstalinea"/>
        <w:ind w:left="360"/>
        <w:rPr>
          <w:rFonts w:cstheme="minorHAnsi"/>
        </w:rPr>
      </w:pPr>
      <w:r w:rsidRPr="00C15D37">
        <w:rPr>
          <w:rFonts w:cstheme="minorHAnsi"/>
        </w:rPr>
        <w:t>V</w:t>
      </w:r>
      <w:r w:rsidR="0044237A" w:rsidRPr="00C15D37">
        <w:rPr>
          <w:rFonts w:cstheme="minorHAnsi"/>
        </w:rPr>
        <w:t>óó</w:t>
      </w:r>
      <w:r w:rsidRPr="00C15D37">
        <w:rPr>
          <w:rFonts w:cstheme="minorHAnsi"/>
        </w:rPr>
        <w:t xml:space="preserve">r het openzetten van de enquête ouders informeren </w:t>
      </w:r>
      <w:r w:rsidR="0044237A" w:rsidRPr="00C15D37">
        <w:rPr>
          <w:rFonts w:cstheme="minorHAnsi"/>
        </w:rPr>
        <w:t xml:space="preserve">over de aankomende </w:t>
      </w:r>
      <w:r w:rsidR="00EF14A7" w:rsidRPr="00C15D37">
        <w:rPr>
          <w:rFonts w:cstheme="minorHAnsi"/>
        </w:rPr>
        <w:t>enquête</w:t>
      </w:r>
      <w:r w:rsidR="0044237A" w:rsidRPr="00C15D37">
        <w:rPr>
          <w:rFonts w:cstheme="minorHAnsi"/>
        </w:rPr>
        <w:t xml:space="preserve"> en hierbij ook aangeven dat deze </w:t>
      </w:r>
      <w:r w:rsidRPr="00C15D37">
        <w:rPr>
          <w:rFonts w:cstheme="minorHAnsi"/>
        </w:rPr>
        <w:t>binnen vastgestelde tijd</w:t>
      </w:r>
      <w:r w:rsidR="0044237A" w:rsidRPr="00C15D37">
        <w:rPr>
          <w:rFonts w:cstheme="minorHAnsi"/>
        </w:rPr>
        <w:t xml:space="preserve"> (1 week)</w:t>
      </w:r>
      <w:r w:rsidRPr="00C15D37">
        <w:rPr>
          <w:rFonts w:cstheme="minorHAnsi"/>
        </w:rPr>
        <w:t xml:space="preserve"> ingevuld moet worden. Belangrijk om de gestelde kaders te communiceren </w:t>
      </w:r>
      <w:r w:rsidR="00E4733A" w:rsidRPr="00C15D37">
        <w:rPr>
          <w:rFonts w:cstheme="minorHAnsi"/>
        </w:rPr>
        <w:t xml:space="preserve">naar ouders. De enquête zal vanuit de MR </w:t>
      </w:r>
      <w:r w:rsidR="0044237A" w:rsidRPr="00C15D37">
        <w:rPr>
          <w:rFonts w:cstheme="minorHAnsi"/>
        </w:rPr>
        <w:t>verstuurd worden</w:t>
      </w:r>
      <w:r w:rsidR="00E4733A" w:rsidRPr="00C15D37">
        <w:rPr>
          <w:rFonts w:cstheme="minorHAnsi"/>
        </w:rPr>
        <w:t>. Er zal nog onderzocht worden welk platform hiervoor gebruikt gaat worden</w:t>
      </w:r>
      <w:r w:rsidR="0044237A" w:rsidRPr="00C15D37">
        <w:rPr>
          <w:rFonts w:cstheme="minorHAnsi"/>
        </w:rPr>
        <w:t xml:space="preserve">. Dit zal gedaan worden door Dorine en PMR. </w:t>
      </w:r>
    </w:p>
    <w:p w14:paraId="15FA7819" w14:textId="3ECD3838" w:rsidR="00762C64" w:rsidRPr="00C15D37" w:rsidRDefault="0597EEDA" w:rsidP="0597EEDA">
      <w:pPr>
        <w:pStyle w:val="Lijstalinea"/>
        <w:ind w:left="360"/>
      </w:pPr>
      <w:r w:rsidRPr="00C15D37">
        <w:t xml:space="preserve">Mochten er veel vragen vanuit ouders komen omtrent de enquête, dan kunnen we aan de hand daarvan eventueel een Q&amp;A maken. Nicole heeft een voorbeeldbrief die gebruikt is door een andere school die we eventueel kunnen gebruiken. Zij zal deze naar Dorine doorzetten. </w:t>
      </w:r>
      <w:r w:rsidR="007A6415" w:rsidRPr="00C15D37">
        <w:br/>
      </w:r>
      <w:r w:rsidRPr="00C15D37">
        <w:t xml:space="preserve">Qua kosten is het belangrijk hier een begroting van te maken. Tijdelijk kan er geld gebruikt worden uit de </w:t>
      </w:r>
      <w:proofErr w:type="spellStart"/>
      <w:r w:rsidRPr="00C15D37">
        <w:t>overblijfpot</w:t>
      </w:r>
      <w:proofErr w:type="spellEnd"/>
      <w:r w:rsidRPr="00C15D37">
        <w:t xml:space="preserve">, maar deze komt met een continurooster te vervallen. In die tijd kunnen we kijken op welke manier we eventuele externen daarna willen bekostigen. We hebben het over max 7000 euro op jaarbasis. </w:t>
      </w:r>
      <w:r w:rsidR="007A6415" w:rsidRPr="00C15D37">
        <w:br/>
      </w:r>
      <w:r w:rsidRPr="00C15D37">
        <w:rPr>
          <w:b/>
          <w:bCs/>
        </w:rPr>
        <w:t>Vervolg continurooster met Dorine</w:t>
      </w:r>
      <w:r w:rsidRPr="00C15D37">
        <w:t xml:space="preserve">: </w:t>
      </w:r>
      <w:r w:rsidR="007A6415" w:rsidRPr="00C15D37">
        <w:br/>
      </w:r>
      <w:r w:rsidRPr="00C15D37">
        <w:t xml:space="preserve">PMR heeft een aantal modellen van verschillende scholen binnen en buiten de eigen stichting onderzocht. Dorine en Thijs hebben aan de hand van dit onderzoek en de wensen van het team 2 modellen ontworpen. Model A (elke dag tot 14.15 behalve de woensdag) en Model B (5 gelijke dagen model. Iedere dag tot 14.00 uur). Het team heeft gekozen voor model A.  </w:t>
      </w:r>
      <w:r w:rsidR="007A6415" w:rsidRPr="00C15D37">
        <w:br/>
      </w:r>
      <w:r w:rsidRPr="00C15D37">
        <w:t xml:space="preserve">Het buitenlopen tijdens de pauzes zal gedaan worden door leerkrachten en externen. Kinderen en leerkrachten hebben 30 minuten aaneengesloten pauze. </w:t>
      </w:r>
    </w:p>
    <w:p w14:paraId="4CC6CAD0" w14:textId="24993F1C" w:rsidR="00182180" w:rsidRPr="00C15D37" w:rsidRDefault="007F61D5" w:rsidP="00C90EC0">
      <w:pPr>
        <w:pStyle w:val="Lijstalinea"/>
        <w:ind w:left="360"/>
        <w:rPr>
          <w:rFonts w:cstheme="minorHAnsi"/>
        </w:rPr>
      </w:pPr>
      <w:r w:rsidRPr="00C15D37">
        <w:rPr>
          <w:rFonts w:cstheme="minorHAnsi"/>
        </w:rPr>
        <w:t>Ouders kunnen</w:t>
      </w:r>
      <w:r w:rsidR="00762C64" w:rsidRPr="00C15D37">
        <w:rPr>
          <w:rFonts w:cstheme="minorHAnsi"/>
        </w:rPr>
        <w:t xml:space="preserve"> middels de enquête</w:t>
      </w:r>
      <w:r w:rsidRPr="00C15D37">
        <w:rPr>
          <w:rFonts w:cstheme="minorHAnsi"/>
        </w:rPr>
        <w:t xml:space="preserve"> kiezen uit model A of </w:t>
      </w:r>
      <w:r w:rsidR="00F9485F" w:rsidRPr="00C15D37">
        <w:rPr>
          <w:rFonts w:cstheme="minorHAnsi"/>
        </w:rPr>
        <w:t>h</w:t>
      </w:r>
      <w:r w:rsidRPr="00C15D37">
        <w:rPr>
          <w:rFonts w:cstheme="minorHAnsi"/>
        </w:rPr>
        <w:t xml:space="preserve">et huidige model. </w:t>
      </w:r>
      <w:r w:rsidR="00F9485F" w:rsidRPr="00C15D37">
        <w:rPr>
          <w:rFonts w:cstheme="minorHAnsi"/>
        </w:rPr>
        <w:t xml:space="preserve">In de communicatie naar ouders zal goed uitgelegd worden wat het nieuwe model inhoudt. Mams maakt een aanbod voor ouders met nieuw kostenoverzicht i.v.m. langere opvang </w:t>
      </w:r>
      <w:r w:rsidR="00762C64" w:rsidRPr="00C15D37">
        <w:rPr>
          <w:rFonts w:cstheme="minorHAnsi"/>
        </w:rPr>
        <w:t>van</w:t>
      </w:r>
      <w:r w:rsidR="00F9485F" w:rsidRPr="00C15D37">
        <w:rPr>
          <w:rFonts w:cstheme="minorHAnsi"/>
        </w:rPr>
        <w:t xml:space="preserve"> kinderen </w:t>
      </w:r>
      <w:r w:rsidR="00762C64" w:rsidRPr="00C15D37">
        <w:rPr>
          <w:rFonts w:cstheme="minorHAnsi"/>
        </w:rPr>
        <w:t>na school</w:t>
      </w:r>
      <w:r w:rsidR="00F9485F" w:rsidRPr="00C15D37">
        <w:rPr>
          <w:rFonts w:cstheme="minorHAnsi"/>
        </w:rPr>
        <w:t xml:space="preserve">. Ouders </w:t>
      </w:r>
      <w:r w:rsidR="00F9485F" w:rsidRPr="00C15D37">
        <w:rPr>
          <w:rFonts w:cstheme="minorHAnsi"/>
        </w:rPr>
        <w:lastRenderedPageBreak/>
        <w:t xml:space="preserve">die kinderen bij andere </w:t>
      </w:r>
      <w:proofErr w:type="spellStart"/>
      <w:r w:rsidR="00F9485F" w:rsidRPr="00C15D37">
        <w:rPr>
          <w:rFonts w:cstheme="minorHAnsi"/>
        </w:rPr>
        <w:t>BSO’s</w:t>
      </w:r>
      <w:proofErr w:type="spellEnd"/>
      <w:r w:rsidR="00F9485F" w:rsidRPr="00C15D37">
        <w:rPr>
          <w:rFonts w:cstheme="minorHAnsi"/>
        </w:rPr>
        <w:t xml:space="preserve"> hebben vragen we dit zelf met deze instanties te regelen.  </w:t>
      </w:r>
      <w:r w:rsidR="00B90C9A" w:rsidRPr="00C15D37">
        <w:rPr>
          <w:rFonts w:cstheme="minorHAnsi"/>
        </w:rPr>
        <w:br/>
        <w:t>De planning die we met de PMR gemaakt hebben omtrent het continurooster ziet er als volgt uit:</w:t>
      </w:r>
    </w:p>
    <w:p w14:paraId="2616DA08" w14:textId="522985CD" w:rsidR="00B90C9A" w:rsidRPr="00C15D37" w:rsidRDefault="00B90C9A" w:rsidP="00B90C9A">
      <w:pPr>
        <w:pStyle w:val="Lijstalinea"/>
        <w:numPr>
          <w:ilvl w:val="0"/>
          <w:numId w:val="5"/>
        </w:numPr>
        <w:rPr>
          <w:rFonts w:cstheme="minorHAnsi"/>
        </w:rPr>
      </w:pPr>
      <w:r w:rsidRPr="00C15D37">
        <w:rPr>
          <w:rFonts w:cstheme="minorHAnsi"/>
        </w:rPr>
        <w:t>08-09-2020 : MR vraagt om procedure andere schooltijden te starten</w:t>
      </w:r>
    </w:p>
    <w:p w14:paraId="5A7AC2A3" w14:textId="18AABFC2" w:rsidR="00B90C9A" w:rsidRPr="00C15D37" w:rsidRDefault="00B90C9A" w:rsidP="00B90C9A">
      <w:pPr>
        <w:pStyle w:val="Lijstalinea"/>
        <w:numPr>
          <w:ilvl w:val="0"/>
          <w:numId w:val="5"/>
        </w:numPr>
        <w:rPr>
          <w:rFonts w:cstheme="minorHAnsi"/>
        </w:rPr>
      </w:pPr>
      <w:r w:rsidRPr="00C15D37">
        <w:rPr>
          <w:rFonts w:cstheme="minorHAnsi"/>
        </w:rPr>
        <w:t>29-10-2020:  PMR heeft onderzoek gedaan naar verschillende continuroosters binnen en buiten de eigen stichting</w:t>
      </w:r>
    </w:p>
    <w:p w14:paraId="698B3038" w14:textId="6C1FA575" w:rsidR="00B90C9A" w:rsidRPr="00C15D37" w:rsidRDefault="00B90C9A" w:rsidP="00B90C9A">
      <w:pPr>
        <w:pStyle w:val="Lijstalinea"/>
        <w:numPr>
          <w:ilvl w:val="0"/>
          <w:numId w:val="5"/>
        </w:numPr>
        <w:rPr>
          <w:rFonts w:cstheme="minorHAnsi"/>
        </w:rPr>
      </w:pPr>
      <w:r w:rsidRPr="00C15D37">
        <w:rPr>
          <w:rFonts w:cstheme="minorHAnsi"/>
        </w:rPr>
        <w:t>12-11-2020: Verkennen van de verschillende modellen met PMR</w:t>
      </w:r>
    </w:p>
    <w:p w14:paraId="3D6045E9" w14:textId="26BCE39B" w:rsidR="00B90C9A" w:rsidRPr="00C15D37" w:rsidRDefault="00B90C9A" w:rsidP="00B90C9A">
      <w:pPr>
        <w:pStyle w:val="Lijstalinea"/>
        <w:numPr>
          <w:ilvl w:val="0"/>
          <w:numId w:val="5"/>
        </w:numPr>
        <w:rPr>
          <w:rFonts w:cstheme="minorHAnsi"/>
        </w:rPr>
      </w:pPr>
      <w:r w:rsidRPr="00C15D37">
        <w:rPr>
          <w:rFonts w:cstheme="minorHAnsi"/>
        </w:rPr>
        <w:t>24-11-2020: Verkennen verschillende modellen met team. Samen met team aanzet maken tot verdere uitwerking</w:t>
      </w:r>
    </w:p>
    <w:p w14:paraId="377483F5" w14:textId="1BFD0014" w:rsidR="00B90C9A" w:rsidRPr="00C15D37" w:rsidRDefault="00B90C9A" w:rsidP="00B90C9A">
      <w:pPr>
        <w:pStyle w:val="Lijstalinea"/>
        <w:numPr>
          <w:ilvl w:val="1"/>
          <w:numId w:val="5"/>
        </w:numPr>
        <w:rPr>
          <w:rFonts w:cstheme="minorHAnsi"/>
        </w:rPr>
      </w:pPr>
      <w:r w:rsidRPr="00C15D37">
        <w:rPr>
          <w:rFonts w:cstheme="minorHAnsi"/>
        </w:rPr>
        <w:t>Projectteam (PMR, MT, directie) werkt dit uit tot een voorstelmodel</w:t>
      </w:r>
    </w:p>
    <w:p w14:paraId="53F8CC71" w14:textId="396113CF" w:rsidR="00B90C9A" w:rsidRPr="00C15D37" w:rsidRDefault="00B90C9A" w:rsidP="00B90C9A">
      <w:pPr>
        <w:pStyle w:val="Lijstalinea"/>
        <w:numPr>
          <w:ilvl w:val="0"/>
          <w:numId w:val="5"/>
        </w:numPr>
        <w:rPr>
          <w:rFonts w:cstheme="minorHAnsi"/>
        </w:rPr>
      </w:pPr>
      <w:r w:rsidRPr="00C15D37">
        <w:rPr>
          <w:rFonts w:cstheme="minorHAnsi"/>
        </w:rPr>
        <w:t>07-12-2020: Team besluit voor model</w:t>
      </w:r>
    </w:p>
    <w:p w14:paraId="5C41B6E7" w14:textId="4F9BF93F" w:rsidR="00B90C9A" w:rsidRPr="00C15D37" w:rsidRDefault="00B90C9A" w:rsidP="00B90C9A">
      <w:pPr>
        <w:pStyle w:val="Lijstalinea"/>
        <w:numPr>
          <w:ilvl w:val="1"/>
          <w:numId w:val="5"/>
        </w:numPr>
        <w:rPr>
          <w:rFonts w:cstheme="minorHAnsi"/>
        </w:rPr>
      </w:pPr>
      <w:r w:rsidRPr="00C15D37">
        <w:rPr>
          <w:rFonts w:cstheme="minorHAnsi"/>
        </w:rPr>
        <w:t>Projectteam werkt verder aan de concrete invulling van het model</w:t>
      </w:r>
    </w:p>
    <w:p w14:paraId="2DB5C7AB" w14:textId="76F78D70" w:rsidR="00B90C9A" w:rsidRPr="00C15D37" w:rsidRDefault="00B90C9A" w:rsidP="00B90C9A">
      <w:pPr>
        <w:pStyle w:val="Lijstalinea"/>
        <w:numPr>
          <w:ilvl w:val="0"/>
          <w:numId w:val="5"/>
        </w:numPr>
        <w:rPr>
          <w:rFonts w:cstheme="minorHAnsi"/>
        </w:rPr>
      </w:pPr>
      <w:r w:rsidRPr="00C15D37">
        <w:rPr>
          <w:rFonts w:cstheme="minorHAnsi"/>
        </w:rPr>
        <w:t>14-12-2020: schriftelijke communicatie naar ouders over de voortgang van het proces</w:t>
      </w:r>
    </w:p>
    <w:p w14:paraId="11F9EFE9" w14:textId="24405901" w:rsidR="00B90C9A" w:rsidRPr="00C15D37" w:rsidRDefault="00B90C9A" w:rsidP="00B90C9A">
      <w:pPr>
        <w:pStyle w:val="Lijstalinea"/>
        <w:numPr>
          <w:ilvl w:val="0"/>
          <w:numId w:val="5"/>
        </w:numPr>
        <w:rPr>
          <w:rFonts w:cstheme="minorHAnsi"/>
        </w:rPr>
      </w:pPr>
      <w:r w:rsidRPr="00C15D37">
        <w:rPr>
          <w:rFonts w:cstheme="minorHAnsi"/>
        </w:rPr>
        <w:t>05-01-2021: In MR afspraken maken over ouderraadpleging</w:t>
      </w:r>
    </w:p>
    <w:p w14:paraId="53A33C07" w14:textId="52B4419D" w:rsidR="00B90C9A" w:rsidRPr="00C15D37" w:rsidRDefault="00B90C9A" w:rsidP="00B90C9A">
      <w:pPr>
        <w:pStyle w:val="Lijstalinea"/>
        <w:numPr>
          <w:ilvl w:val="0"/>
          <w:numId w:val="5"/>
        </w:numPr>
        <w:rPr>
          <w:rFonts w:cstheme="minorHAnsi"/>
        </w:rPr>
      </w:pPr>
      <w:r w:rsidRPr="00C15D37">
        <w:rPr>
          <w:rFonts w:cstheme="minorHAnsi"/>
        </w:rPr>
        <w:t xml:space="preserve">11-01-2021: Akkoord team op voorstel projectteam </w:t>
      </w:r>
    </w:p>
    <w:p w14:paraId="07794108" w14:textId="6BCAB11A" w:rsidR="00B90C9A" w:rsidRPr="00C15D37" w:rsidRDefault="00B90C9A" w:rsidP="00B90C9A">
      <w:pPr>
        <w:pStyle w:val="Lijstalinea"/>
        <w:numPr>
          <w:ilvl w:val="0"/>
          <w:numId w:val="5"/>
        </w:numPr>
        <w:rPr>
          <w:rFonts w:cstheme="minorHAnsi"/>
        </w:rPr>
      </w:pPr>
      <w:r w:rsidRPr="00C15D37">
        <w:rPr>
          <w:rFonts w:cstheme="minorHAnsi"/>
        </w:rPr>
        <w:t>18-01-2021: Ouders worden schriftelijk geïnformeerd over de modellen</w:t>
      </w:r>
    </w:p>
    <w:p w14:paraId="59F930EC" w14:textId="5B41B58A" w:rsidR="00B90C9A" w:rsidRPr="00C15D37" w:rsidRDefault="00B90C9A" w:rsidP="00B90C9A">
      <w:pPr>
        <w:pStyle w:val="Lijstalinea"/>
        <w:numPr>
          <w:ilvl w:val="0"/>
          <w:numId w:val="5"/>
        </w:numPr>
        <w:rPr>
          <w:rFonts w:cstheme="minorHAnsi"/>
        </w:rPr>
      </w:pPr>
      <w:r w:rsidRPr="00C15D37">
        <w:rPr>
          <w:rFonts w:cstheme="minorHAnsi"/>
        </w:rPr>
        <w:t>01-02- 2021 tot 05-02-2021 Stemming door de ouders</w:t>
      </w:r>
    </w:p>
    <w:p w14:paraId="02DE5590" w14:textId="463896E7" w:rsidR="00B90C9A" w:rsidRPr="00C15D37" w:rsidRDefault="00B90C9A" w:rsidP="00B90C9A">
      <w:pPr>
        <w:pStyle w:val="Lijstalinea"/>
        <w:numPr>
          <w:ilvl w:val="0"/>
          <w:numId w:val="5"/>
        </w:numPr>
        <w:rPr>
          <w:rFonts w:cstheme="minorHAnsi"/>
        </w:rPr>
      </w:pPr>
      <w:r w:rsidRPr="00C15D37">
        <w:rPr>
          <w:rFonts w:cstheme="minorHAnsi"/>
        </w:rPr>
        <w:t>11-02-2021: Uitslag enquête bekend</w:t>
      </w:r>
    </w:p>
    <w:p w14:paraId="0401F96F" w14:textId="2A4D01C0" w:rsidR="00B90C9A" w:rsidRPr="00C15D37" w:rsidRDefault="00B73DD7" w:rsidP="00B90C9A">
      <w:pPr>
        <w:pStyle w:val="Lijstalinea"/>
        <w:numPr>
          <w:ilvl w:val="0"/>
          <w:numId w:val="5"/>
        </w:numPr>
        <w:rPr>
          <w:rFonts w:cstheme="minorHAnsi"/>
        </w:rPr>
      </w:pPr>
      <w:r w:rsidRPr="00C15D37">
        <w:rPr>
          <w:rFonts w:cstheme="minorHAnsi"/>
        </w:rPr>
        <w:t>02-03-2021: Besluit MR</w:t>
      </w:r>
    </w:p>
    <w:p w14:paraId="6748F0D3" w14:textId="587C8513" w:rsidR="00B73DD7" w:rsidRPr="00C15D37" w:rsidRDefault="00B73DD7" w:rsidP="00B90C9A">
      <w:pPr>
        <w:pStyle w:val="Lijstalinea"/>
        <w:numPr>
          <w:ilvl w:val="0"/>
          <w:numId w:val="5"/>
        </w:numPr>
        <w:rPr>
          <w:rFonts w:cstheme="minorHAnsi"/>
        </w:rPr>
      </w:pPr>
      <w:r w:rsidRPr="00C15D37">
        <w:rPr>
          <w:rFonts w:cstheme="minorHAnsi"/>
        </w:rPr>
        <w:t>08-03-2021: Verzoek tot instemming stichtingsdirectie</w:t>
      </w:r>
    </w:p>
    <w:p w14:paraId="2BAF1A2D" w14:textId="08181028" w:rsidR="00B90C9A" w:rsidRPr="00C15D37" w:rsidRDefault="00B73DD7" w:rsidP="00B73DD7">
      <w:pPr>
        <w:pStyle w:val="Lijstalinea"/>
        <w:numPr>
          <w:ilvl w:val="0"/>
          <w:numId w:val="5"/>
        </w:numPr>
        <w:rPr>
          <w:rFonts w:cstheme="minorHAnsi"/>
        </w:rPr>
      </w:pPr>
      <w:r w:rsidRPr="00C15D37">
        <w:rPr>
          <w:rFonts w:cstheme="minorHAnsi"/>
        </w:rPr>
        <w:t>29-03-2021: Bekendmaking nieuwe schooltijden aan ouders</w:t>
      </w:r>
      <w:r w:rsidRPr="00C15D37">
        <w:rPr>
          <w:rFonts w:cstheme="minorHAnsi"/>
        </w:rPr>
        <w:br/>
      </w:r>
    </w:p>
    <w:p w14:paraId="236C443C" w14:textId="109682DE" w:rsidR="00182180" w:rsidRPr="00C15D37" w:rsidRDefault="00182180" w:rsidP="00C90EC0">
      <w:pPr>
        <w:pStyle w:val="Lijstalinea"/>
        <w:numPr>
          <w:ilvl w:val="0"/>
          <w:numId w:val="1"/>
        </w:numPr>
        <w:rPr>
          <w:rFonts w:cstheme="minorHAnsi"/>
        </w:rPr>
      </w:pPr>
      <w:r w:rsidRPr="00C15D37">
        <w:rPr>
          <w:rFonts w:cstheme="minorHAnsi"/>
        </w:rPr>
        <w:t>Welkom Patrick Spijker vader van Isabelle en Frederique (Kiki). Reden om bij MR aan te sluiten:</w:t>
      </w:r>
      <w:r w:rsidRPr="00C15D37">
        <w:rPr>
          <w:rFonts w:cstheme="minorHAnsi"/>
        </w:rPr>
        <w:br/>
        <w:t xml:space="preserve">Graag steentje bijdragen aan reilen en zeilen van de school. Vanavond even meekijken of het wat is. </w:t>
      </w:r>
    </w:p>
    <w:p w14:paraId="199991B1" w14:textId="00DF91E4" w:rsidR="0033016D" w:rsidRPr="00C15D37" w:rsidRDefault="00182180" w:rsidP="0597EEDA">
      <w:pPr>
        <w:pStyle w:val="Lijstalinea"/>
        <w:numPr>
          <w:ilvl w:val="0"/>
          <w:numId w:val="1"/>
        </w:numPr>
      </w:pPr>
      <w:r w:rsidRPr="00C15D37">
        <w:rPr>
          <w:b/>
          <w:bCs/>
          <w:bdr w:val="none" w:sz="0" w:space="0" w:color="auto" w:frame="1"/>
          <w:shd w:val="clear" w:color="auto" w:fill="FFFFFF"/>
        </w:rPr>
        <w:t>Mededelingen directie:</w:t>
      </w:r>
      <w:r w:rsidRPr="00C15D37">
        <w:rPr>
          <w:bdr w:val="none" w:sz="0" w:space="0" w:color="auto" w:frame="1"/>
          <w:shd w:val="clear" w:color="auto" w:fill="FFFFFF"/>
        </w:rPr>
        <w:t xml:space="preserve"> </w:t>
      </w:r>
      <w:r w:rsidR="00762C64" w:rsidRPr="00C15D37">
        <w:t>Vanaf medio oktober v</w:t>
      </w:r>
      <w:r w:rsidR="00EA45AB" w:rsidRPr="00C15D37">
        <w:t>eel last van vandalisme</w:t>
      </w:r>
      <w:r w:rsidR="00762C64" w:rsidRPr="00C15D37">
        <w:t xml:space="preserve">. </w:t>
      </w:r>
      <w:r w:rsidR="00EA45AB" w:rsidRPr="00C15D37">
        <w:t>Camerasysteem aangesloten. In de kerstvakantie geen ingegooide ramen</w:t>
      </w:r>
      <w:r w:rsidR="00762C64" w:rsidRPr="00C15D37">
        <w:t xml:space="preserve"> maar wel </w:t>
      </w:r>
      <w:r w:rsidR="009353E9" w:rsidRPr="00C15D37">
        <w:t xml:space="preserve">watertappunt uit de muur getrapt. De daders staan op de film. Dorine wil een aantal leerkrachten (die al langer lesgeven) mee laten kijken om te zien of het oud-leerlingen zijn. Voorstel om ook aan de ouders in de buurt te vragen en eventueel directieleden van een aantal middelbare scholen. Wel alles volgens de </w:t>
      </w:r>
      <w:proofErr w:type="spellStart"/>
      <w:r w:rsidR="009353E9" w:rsidRPr="00C15D37">
        <w:t>AVGwetgeving</w:t>
      </w:r>
      <w:proofErr w:type="spellEnd"/>
      <w:r w:rsidR="009353E9" w:rsidRPr="00C15D37">
        <w:t xml:space="preserve">. </w:t>
      </w:r>
      <w:r w:rsidR="00762C64" w:rsidRPr="00C15D37">
        <w:t>De wijkagent zal beelden laten zien aan</w:t>
      </w:r>
      <w:r w:rsidR="009353E9" w:rsidRPr="00C15D37">
        <w:t xml:space="preserve"> </w:t>
      </w:r>
      <w:r w:rsidR="00762C64" w:rsidRPr="00C15D37">
        <w:t>collega-</w:t>
      </w:r>
      <w:r w:rsidR="009353E9" w:rsidRPr="00C15D37">
        <w:t xml:space="preserve">agenten en boa’s </w:t>
      </w:r>
      <w:r w:rsidR="00762C64" w:rsidRPr="00C15D37">
        <w:t>uit</w:t>
      </w:r>
      <w:r w:rsidR="009353E9" w:rsidRPr="00C15D37">
        <w:t xml:space="preserve"> de buurt. </w:t>
      </w:r>
      <w:r w:rsidR="009353E9" w:rsidRPr="00C15D37">
        <w:rPr>
          <w:rFonts w:cstheme="minorHAnsi"/>
        </w:rPr>
        <w:br/>
      </w:r>
      <w:r w:rsidR="009353E9" w:rsidRPr="00C15D37">
        <w:t>Studiedag</w:t>
      </w:r>
      <w:r w:rsidR="00762C64" w:rsidRPr="00C15D37">
        <w:t xml:space="preserve"> 1 januari a.s</w:t>
      </w:r>
      <w:r w:rsidR="009353E9" w:rsidRPr="00C15D37">
        <w:t>. gaat door. Ouders word</w:t>
      </w:r>
      <w:r w:rsidR="0033016D" w:rsidRPr="00C15D37">
        <w:t>en</w:t>
      </w:r>
      <w:r w:rsidR="009353E9" w:rsidRPr="00C15D37">
        <w:t xml:space="preserve"> </w:t>
      </w:r>
      <w:r w:rsidR="0033016D" w:rsidRPr="00C15D37">
        <w:t>geïnformeerd</w:t>
      </w:r>
      <w:r w:rsidR="009353E9" w:rsidRPr="00C15D37">
        <w:t xml:space="preserve"> dat de kinderen vrij zijn en er komen geen opdrachten vanuit school. Leerkrachten zijn ook niet bereikbaar</w:t>
      </w:r>
      <w:r w:rsidR="00762C64" w:rsidRPr="00C15D37">
        <w:t>. Er zal wel noodopvang zijn op deze dag.</w:t>
      </w:r>
      <w:r w:rsidR="009353E9" w:rsidRPr="00C15D37">
        <w:rPr>
          <w:rFonts w:cstheme="minorHAnsi"/>
        </w:rPr>
        <w:br/>
      </w:r>
      <w:r w:rsidR="009353E9" w:rsidRPr="00C15D37">
        <w:t xml:space="preserve">Er komt een plan over het hoe en wat omtrent </w:t>
      </w:r>
      <w:r w:rsidR="0033016D" w:rsidRPr="00C15D37">
        <w:t xml:space="preserve">Cito en advisering. Hier </w:t>
      </w:r>
      <w:r w:rsidR="00BB118F" w:rsidRPr="00C15D37">
        <w:t>gaat</w:t>
      </w:r>
      <w:r w:rsidR="0033016D" w:rsidRPr="00C15D37">
        <w:t xml:space="preserve"> binnenkort een schrijven over uit naar </w:t>
      </w:r>
      <w:r w:rsidR="00BB118F" w:rsidRPr="00C15D37">
        <w:t>de</w:t>
      </w:r>
      <w:r w:rsidR="0033016D" w:rsidRPr="00C15D37">
        <w:t xml:space="preserve"> ouders die het betreft. </w:t>
      </w:r>
    </w:p>
    <w:p w14:paraId="229718A7" w14:textId="646F60E2" w:rsidR="0033016D" w:rsidRPr="00C15D37" w:rsidRDefault="00BB118F" w:rsidP="009353E9">
      <w:pPr>
        <w:pStyle w:val="Lijstalinea"/>
        <w:numPr>
          <w:ilvl w:val="0"/>
          <w:numId w:val="1"/>
        </w:numPr>
        <w:rPr>
          <w:rFonts w:cstheme="minorHAnsi"/>
        </w:rPr>
      </w:pPr>
      <w:r w:rsidRPr="00C15D37">
        <w:rPr>
          <w:rFonts w:cstheme="minorHAnsi"/>
          <w:b/>
          <w:bCs/>
        </w:rPr>
        <w:t>Lesgeven in coronatijd</w:t>
      </w:r>
      <w:r w:rsidRPr="00C15D37">
        <w:rPr>
          <w:rFonts w:cstheme="minorHAnsi"/>
        </w:rPr>
        <w:t xml:space="preserve">: </w:t>
      </w:r>
      <w:r w:rsidR="0033016D" w:rsidRPr="00C15D37">
        <w:rPr>
          <w:rFonts w:cstheme="minorHAnsi"/>
        </w:rPr>
        <w:t xml:space="preserve">Hoe gaat het momenteel met het lesgeven in de coronatijd. Hoe wordt de kwaliteit bewaakt? Thijs geeft aan dat het digitaal lesgeven als voordeel heeft dat je heel snel kunt coachen wanneer je merkt dat kinderen vastlopen. Je kunt dan direct via de chat contact met een kind maken. Dorine geeft aan dat er landelijk te zien is dat er een </w:t>
      </w:r>
      <w:r w:rsidRPr="00C15D37">
        <w:rPr>
          <w:rFonts w:cstheme="minorHAnsi"/>
        </w:rPr>
        <w:t>lichte daling</w:t>
      </w:r>
      <w:r w:rsidR="0033016D" w:rsidRPr="00C15D37">
        <w:rPr>
          <w:rFonts w:cstheme="minorHAnsi"/>
        </w:rPr>
        <w:t xml:space="preserve"> te zien is in de resultaten van kinderen </w:t>
      </w:r>
      <w:r w:rsidRPr="00C15D37">
        <w:rPr>
          <w:rFonts w:cstheme="minorHAnsi"/>
        </w:rPr>
        <w:t>op gebied van rekenen, taal en spelling</w:t>
      </w:r>
      <w:r w:rsidR="0033016D" w:rsidRPr="00C15D37">
        <w:rPr>
          <w:rFonts w:cstheme="minorHAnsi"/>
        </w:rPr>
        <w:t xml:space="preserve">. Dat is niet te voorkomen in een langere </w:t>
      </w:r>
      <w:proofErr w:type="spellStart"/>
      <w:r w:rsidR="0033016D" w:rsidRPr="00C15D37">
        <w:rPr>
          <w:rFonts w:cstheme="minorHAnsi"/>
        </w:rPr>
        <w:t>lockdown</w:t>
      </w:r>
      <w:proofErr w:type="spellEnd"/>
      <w:r w:rsidR="0033016D" w:rsidRPr="00C15D37">
        <w:rPr>
          <w:rFonts w:cstheme="minorHAnsi"/>
        </w:rPr>
        <w:t xml:space="preserve">. We geven iedere dag instructies en nemen contact op met kinderen die we missen. </w:t>
      </w:r>
      <w:r w:rsidRPr="00C15D37">
        <w:rPr>
          <w:rFonts w:cstheme="minorHAnsi"/>
        </w:rPr>
        <w:t>K</w:t>
      </w:r>
      <w:r w:rsidR="0033016D" w:rsidRPr="00C15D37">
        <w:rPr>
          <w:rFonts w:cstheme="minorHAnsi"/>
        </w:rPr>
        <w:t>inderen waar</w:t>
      </w:r>
      <w:r w:rsidRPr="00C15D37">
        <w:rPr>
          <w:rFonts w:cstheme="minorHAnsi"/>
        </w:rPr>
        <w:t>bij</w:t>
      </w:r>
      <w:r w:rsidR="0033016D" w:rsidRPr="00C15D37">
        <w:rPr>
          <w:rFonts w:cstheme="minorHAnsi"/>
        </w:rPr>
        <w:t xml:space="preserve"> we extra zorgen hebben op cognitief niveau of zorgen over thuissituatie</w:t>
      </w:r>
      <w:r w:rsidRPr="00C15D37">
        <w:rPr>
          <w:rFonts w:cstheme="minorHAnsi"/>
        </w:rPr>
        <w:t>,</w:t>
      </w:r>
      <w:r w:rsidR="0033016D" w:rsidRPr="00C15D37">
        <w:rPr>
          <w:rFonts w:cstheme="minorHAnsi"/>
        </w:rPr>
        <w:t xml:space="preserve"> vangen we zoveel mogelijk op in de</w:t>
      </w:r>
      <w:r w:rsidR="0015130F" w:rsidRPr="00C15D37">
        <w:rPr>
          <w:rFonts w:cstheme="minorHAnsi"/>
        </w:rPr>
        <w:t xml:space="preserve">. Kinderen kunnen niet doubleren n.a.v. een daling in resultaten door de </w:t>
      </w:r>
      <w:proofErr w:type="spellStart"/>
      <w:r w:rsidR="0015130F" w:rsidRPr="00C15D37">
        <w:rPr>
          <w:rFonts w:cstheme="minorHAnsi"/>
        </w:rPr>
        <w:t>lockdown</w:t>
      </w:r>
      <w:proofErr w:type="spellEnd"/>
      <w:r w:rsidR="0015130F" w:rsidRPr="00C15D37">
        <w:rPr>
          <w:rFonts w:cstheme="minorHAnsi"/>
        </w:rPr>
        <w:t xml:space="preserve">. We hebben een subsidie gekregen waarmee we kinderen extra kunnen begeleiden die door de </w:t>
      </w:r>
      <w:proofErr w:type="spellStart"/>
      <w:r w:rsidR="0015130F" w:rsidRPr="00C15D37">
        <w:rPr>
          <w:rFonts w:cstheme="minorHAnsi"/>
        </w:rPr>
        <w:t>lockdown</w:t>
      </w:r>
      <w:proofErr w:type="spellEnd"/>
      <w:r w:rsidR="0015130F" w:rsidRPr="00C15D37">
        <w:rPr>
          <w:rFonts w:cstheme="minorHAnsi"/>
        </w:rPr>
        <w:t xml:space="preserve"> een opvallende daling hebben laten zien. De bedoeling is dat deze leerlingen weer naar hun “eigen niveau” geholpen worden. Er zijn hiervoor ook 2 mensen in dienst genomen. Dorine heeft deze en volgende week overleggen met </w:t>
      </w:r>
      <w:r w:rsidRPr="00C15D37">
        <w:rPr>
          <w:rFonts w:cstheme="minorHAnsi"/>
        </w:rPr>
        <w:t xml:space="preserve">de </w:t>
      </w:r>
      <w:r w:rsidRPr="00C15D37">
        <w:rPr>
          <w:rFonts w:cstheme="minorHAnsi"/>
        </w:rPr>
        <w:lastRenderedPageBreak/>
        <w:t>bouwen</w:t>
      </w:r>
      <w:r w:rsidR="0015130F" w:rsidRPr="00C15D37">
        <w:rPr>
          <w:rFonts w:cstheme="minorHAnsi"/>
        </w:rPr>
        <w:t xml:space="preserve"> om </w:t>
      </w:r>
      <w:r w:rsidRPr="00C15D37">
        <w:rPr>
          <w:rFonts w:cstheme="minorHAnsi"/>
        </w:rPr>
        <w:t>te</w:t>
      </w:r>
      <w:r w:rsidR="0015130F" w:rsidRPr="00C15D37">
        <w:rPr>
          <w:rFonts w:cstheme="minorHAnsi"/>
        </w:rPr>
        <w:t xml:space="preserve"> inventariseren hoe het onderwijs gaat en waar eventueel extra hulp op moet komen. </w:t>
      </w:r>
    </w:p>
    <w:p w14:paraId="7FA6CEE9" w14:textId="69053DC2" w:rsidR="001A50A9" w:rsidRPr="00C15D37" w:rsidRDefault="00BB118F" w:rsidP="009353E9">
      <w:pPr>
        <w:pStyle w:val="Lijstalinea"/>
        <w:numPr>
          <w:ilvl w:val="0"/>
          <w:numId w:val="1"/>
        </w:numPr>
        <w:rPr>
          <w:rFonts w:cstheme="minorHAnsi"/>
        </w:rPr>
      </w:pPr>
      <w:r w:rsidRPr="00C15D37">
        <w:rPr>
          <w:rFonts w:cstheme="minorHAnsi"/>
          <w:b/>
          <w:bCs/>
        </w:rPr>
        <w:t>Evaluatie samenwerking MAMS</w:t>
      </w:r>
      <w:r w:rsidR="007A6415" w:rsidRPr="00C15D37">
        <w:rPr>
          <w:rFonts w:cstheme="minorHAnsi"/>
        </w:rPr>
        <w:t>.</w:t>
      </w:r>
      <w:r w:rsidRPr="00C15D37">
        <w:rPr>
          <w:rFonts w:cstheme="minorHAnsi"/>
        </w:rPr>
        <w:t xml:space="preserve"> M</w:t>
      </w:r>
      <w:r w:rsidR="00B73DD7" w:rsidRPr="00C15D37">
        <w:rPr>
          <w:rFonts w:cstheme="minorHAnsi"/>
        </w:rPr>
        <w:t>R</w:t>
      </w:r>
      <w:r w:rsidRPr="00C15D37">
        <w:rPr>
          <w:rFonts w:cstheme="minorHAnsi"/>
        </w:rPr>
        <w:t xml:space="preserve"> geeft aan het moeilijk te vinden hier uitspraken over te doen. </w:t>
      </w:r>
    </w:p>
    <w:p w14:paraId="751FDD7D" w14:textId="37D9F20D" w:rsidR="00182180" w:rsidRPr="00C15D37" w:rsidRDefault="00182180" w:rsidP="00BB118F">
      <w:pPr>
        <w:pStyle w:val="Lijstalinea"/>
        <w:numPr>
          <w:ilvl w:val="0"/>
          <w:numId w:val="1"/>
        </w:numPr>
        <w:rPr>
          <w:rFonts w:cstheme="minorHAnsi"/>
        </w:rPr>
      </w:pPr>
      <w:r w:rsidRPr="00C15D37">
        <w:rPr>
          <w:rFonts w:cstheme="minorHAnsi"/>
          <w:b/>
          <w:bCs/>
          <w:shd w:val="clear" w:color="auto" w:fill="FFFFFF"/>
        </w:rPr>
        <w:t>Groepsindeling komend schooljaar</w:t>
      </w:r>
      <w:r w:rsidR="00BB118F" w:rsidRPr="00C15D37">
        <w:rPr>
          <w:rFonts w:cstheme="minorHAnsi"/>
          <w:shd w:val="clear" w:color="auto" w:fill="FFFFFF"/>
        </w:rPr>
        <w:t>: Hier</w:t>
      </w:r>
      <w:r w:rsidR="001A50A9" w:rsidRPr="00C15D37">
        <w:rPr>
          <w:rFonts w:cstheme="minorHAnsi"/>
          <w:shd w:val="clear" w:color="auto" w:fill="FFFFFF"/>
        </w:rPr>
        <w:t xml:space="preserve"> is nu niet veel over te zeggen aangezien de kaders vanuit de stichting nog niet bekend zijn. Dit punt gaat naar 5 maart.</w:t>
      </w:r>
    </w:p>
    <w:p w14:paraId="52DA2AF9" w14:textId="7927490D" w:rsidR="00182180" w:rsidRPr="00C15D37" w:rsidRDefault="00182180" w:rsidP="007A6415">
      <w:pPr>
        <w:pStyle w:val="Lijstalinea"/>
        <w:numPr>
          <w:ilvl w:val="0"/>
          <w:numId w:val="1"/>
        </w:numPr>
        <w:rPr>
          <w:rFonts w:cstheme="minorHAnsi"/>
        </w:rPr>
      </w:pPr>
      <w:r w:rsidRPr="00C15D37">
        <w:rPr>
          <w:rFonts w:cstheme="minorHAnsi"/>
          <w:b/>
          <w:bCs/>
          <w:bdr w:val="none" w:sz="0" w:space="0" w:color="auto" w:frame="1"/>
          <w:shd w:val="clear" w:color="auto" w:fill="FFFFFF"/>
        </w:rPr>
        <w:t>Arbo/RI&amp;E plan</w:t>
      </w:r>
      <w:r w:rsidR="001A50A9" w:rsidRPr="00C15D37">
        <w:rPr>
          <w:rFonts w:cstheme="minorHAnsi"/>
          <w:b/>
          <w:bCs/>
          <w:bdr w:val="none" w:sz="0" w:space="0" w:color="auto" w:frame="1"/>
          <w:shd w:val="clear" w:color="auto" w:fill="FFFFFF"/>
        </w:rPr>
        <w:t>:</w:t>
      </w:r>
      <w:r w:rsidR="001A50A9" w:rsidRPr="00C15D37">
        <w:rPr>
          <w:rFonts w:cstheme="minorHAnsi"/>
          <w:bdr w:val="none" w:sz="0" w:space="0" w:color="auto" w:frame="1"/>
          <w:shd w:val="clear" w:color="auto" w:fill="FFFFFF"/>
        </w:rPr>
        <w:t xml:space="preserve"> Naar 5 maart</w:t>
      </w:r>
    </w:p>
    <w:p w14:paraId="145D1ACF" w14:textId="596A0C31" w:rsidR="00182180" w:rsidRPr="00C15D37" w:rsidRDefault="00BB118F" w:rsidP="00182180">
      <w:pPr>
        <w:pStyle w:val="Lijstalinea"/>
        <w:numPr>
          <w:ilvl w:val="0"/>
          <w:numId w:val="1"/>
        </w:numPr>
        <w:rPr>
          <w:rFonts w:cstheme="minorHAnsi"/>
        </w:rPr>
      </w:pPr>
      <w:proofErr w:type="spellStart"/>
      <w:r w:rsidRPr="00C15D37">
        <w:rPr>
          <w:rFonts w:cstheme="minorHAnsi"/>
          <w:b/>
          <w:bCs/>
          <w:shd w:val="clear" w:color="auto" w:fill="FFFFFF"/>
        </w:rPr>
        <w:t>W.v.t.t.k</w:t>
      </w:r>
      <w:proofErr w:type="spellEnd"/>
      <w:r w:rsidRPr="00C15D37">
        <w:rPr>
          <w:rFonts w:cstheme="minorHAnsi"/>
          <w:shd w:val="clear" w:color="auto" w:fill="FFFFFF"/>
        </w:rPr>
        <w:t>: Geen bijzonderheden.</w:t>
      </w:r>
    </w:p>
    <w:p w14:paraId="54629415" w14:textId="1BB4AA8C" w:rsidR="00BB118F" w:rsidRPr="00C15D37" w:rsidRDefault="00BB118F" w:rsidP="00BB118F">
      <w:pPr>
        <w:rPr>
          <w:rFonts w:cstheme="minorHAnsi"/>
        </w:rPr>
      </w:pPr>
    </w:p>
    <w:p w14:paraId="7CFF7F3E" w14:textId="1E632BD9" w:rsidR="00BB118F" w:rsidRPr="00C15D37" w:rsidRDefault="00BB118F" w:rsidP="00BB118F">
      <w:pPr>
        <w:rPr>
          <w:rFonts w:cstheme="minorHAnsi"/>
          <w:b/>
          <w:bCs/>
          <w:u w:val="single"/>
        </w:rPr>
      </w:pPr>
      <w:r w:rsidRPr="00C15D37">
        <w:rPr>
          <w:rFonts w:cstheme="minorHAnsi"/>
          <w:b/>
          <w:bCs/>
          <w:u w:val="single"/>
        </w:rPr>
        <w:t>Actiepunten:</w:t>
      </w:r>
    </w:p>
    <w:tbl>
      <w:tblPr>
        <w:tblStyle w:val="Tabelraster"/>
        <w:tblW w:w="0" w:type="auto"/>
        <w:tblLook w:val="04A0" w:firstRow="1" w:lastRow="0" w:firstColumn="1" w:lastColumn="0" w:noHBand="0" w:noVBand="1"/>
      </w:tblPr>
      <w:tblGrid>
        <w:gridCol w:w="4531"/>
        <w:gridCol w:w="4531"/>
      </w:tblGrid>
      <w:tr w:rsidR="00C15D37" w:rsidRPr="00C15D37" w14:paraId="1E4418ED" w14:textId="77777777" w:rsidTr="0597EEDA">
        <w:tc>
          <w:tcPr>
            <w:tcW w:w="4531" w:type="dxa"/>
          </w:tcPr>
          <w:p w14:paraId="0AFC6A64" w14:textId="16A9A19C" w:rsidR="00BB118F" w:rsidRPr="00C15D37" w:rsidRDefault="00BB118F" w:rsidP="00BB118F">
            <w:pPr>
              <w:rPr>
                <w:rFonts w:cstheme="minorHAnsi"/>
                <w:b/>
                <w:bCs/>
              </w:rPr>
            </w:pPr>
            <w:r w:rsidRPr="00C15D37">
              <w:rPr>
                <w:rFonts w:cstheme="minorHAnsi"/>
                <w:b/>
                <w:bCs/>
              </w:rPr>
              <w:t>Wat</w:t>
            </w:r>
          </w:p>
        </w:tc>
        <w:tc>
          <w:tcPr>
            <w:tcW w:w="4531" w:type="dxa"/>
          </w:tcPr>
          <w:p w14:paraId="108A21EC" w14:textId="30628D07" w:rsidR="00BB118F" w:rsidRPr="00C15D37" w:rsidRDefault="00BB118F" w:rsidP="00BB118F">
            <w:pPr>
              <w:rPr>
                <w:rFonts w:cstheme="minorHAnsi"/>
                <w:b/>
                <w:bCs/>
              </w:rPr>
            </w:pPr>
            <w:r w:rsidRPr="00C15D37">
              <w:rPr>
                <w:rFonts w:cstheme="minorHAnsi"/>
                <w:b/>
                <w:bCs/>
              </w:rPr>
              <w:t>Wie</w:t>
            </w:r>
          </w:p>
        </w:tc>
      </w:tr>
      <w:tr w:rsidR="00C15D37" w:rsidRPr="00C15D37" w14:paraId="2EBE7FA7" w14:textId="77777777" w:rsidTr="0597EEDA">
        <w:tc>
          <w:tcPr>
            <w:tcW w:w="4531" w:type="dxa"/>
          </w:tcPr>
          <w:p w14:paraId="357D0CCC" w14:textId="0B98813D" w:rsidR="00BB118F" w:rsidRPr="00C15D37" w:rsidRDefault="0597EEDA" w:rsidP="0597EEDA">
            <w:r w:rsidRPr="00C15D37">
              <w:t xml:space="preserve">Antwoord </w:t>
            </w:r>
            <w:proofErr w:type="spellStart"/>
            <w:r w:rsidRPr="00C15D37">
              <w:t>Ludwine</w:t>
            </w:r>
            <w:proofErr w:type="spellEnd"/>
            <w:r w:rsidRPr="00C15D37">
              <w:t xml:space="preserve"> Bussemaker omtrent zorgen</w:t>
            </w:r>
          </w:p>
        </w:tc>
        <w:tc>
          <w:tcPr>
            <w:tcW w:w="4531" w:type="dxa"/>
          </w:tcPr>
          <w:p w14:paraId="1960B9A4" w14:textId="5176AF4D" w:rsidR="00BB118F" w:rsidRPr="00C15D37" w:rsidRDefault="00BB118F" w:rsidP="00BB118F">
            <w:pPr>
              <w:rPr>
                <w:rFonts w:cstheme="minorHAnsi"/>
              </w:rPr>
            </w:pPr>
            <w:r w:rsidRPr="00C15D37">
              <w:rPr>
                <w:rFonts w:cstheme="minorHAnsi"/>
              </w:rPr>
              <w:t>Sietske</w:t>
            </w:r>
          </w:p>
        </w:tc>
      </w:tr>
      <w:tr w:rsidR="00C15D37" w:rsidRPr="00C15D37" w14:paraId="370B90BC" w14:textId="77777777" w:rsidTr="0597EEDA">
        <w:tc>
          <w:tcPr>
            <w:tcW w:w="4531" w:type="dxa"/>
          </w:tcPr>
          <w:p w14:paraId="1411DDE1" w14:textId="3BEDF6DD" w:rsidR="00BB118F" w:rsidRPr="00C15D37" w:rsidRDefault="0597EEDA" w:rsidP="0597EEDA">
            <w:r w:rsidRPr="00C15D37">
              <w:t>Onderzoeken platform enquête CR</w:t>
            </w:r>
          </w:p>
        </w:tc>
        <w:tc>
          <w:tcPr>
            <w:tcW w:w="4531" w:type="dxa"/>
          </w:tcPr>
          <w:p w14:paraId="0C79C873" w14:textId="56DE2102" w:rsidR="00BB118F" w:rsidRPr="00C15D37" w:rsidRDefault="00BB118F" w:rsidP="00BB118F">
            <w:pPr>
              <w:rPr>
                <w:rFonts w:cstheme="minorHAnsi"/>
              </w:rPr>
            </w:pPr>
            <w:r w:rsidRPr="00C15D37">
              <w:rPr>
                <w:rFonts w:cstheme="minorHAnsi"/>
              </w:rPr>
              <w:t>Dorine en PMR</w:t>
            </w:r>
          </w:p>
        </w:tc>
      </w:tr>
      <w:tr w:rsidR="00BB118F" w:rsidRPr="00C15D37" w14:paraId="0E017E39" w14:textId="77777777" w:rsidTr="0597EEDA">
        <w:tc>
          <w:tcPr>
            <w:tcW w:w="4531" w:type="dxa"/>
          </w:tcPr>
          <w:p w14:paraId="7C549958" w14:textId="70FCDD23" w:rsidR="00BB118F" w:rsidRPr="00C15D37" w:rsidRDefault="0597EEDA" w:rsidP="0597EEDA">
            <w:r w:rsidRPr="00C15D37">
              <w:t>Vooraankondiging enquête CR naar ouders</w:t>
            </w:r>
          </w:p>
        </w:tc>
        <w:tc>
          <w:tcPr>
            <w:tcW w:w="4531" w:type="dxa"/>
          </w:tcPr>
          <w:p w14:paraId="548BB091" w14:textId="2AB1F6F6" w:rsidR="00BB118F" w:rsidRPr="00C15D37" w:rsidRDefault="00BB118F" w:rsidP="00BB118F">
            <w:pPr>
              <w:rPr>
                <w:rFonts w:cstheme="minorHAnsi"/>
              </w:rPr>
            </w:pPr>
            <w:r w:rsidRPr="00C15D37">
              <w:rPr>
                <w:rFonts w:cstheme="minorHAnsi"/>
              </w:rPr>
              <w:t>Dorine (inmiddels gedaan)</w:t>
            </w:r>
          </w:p>
        </w:tc>
      </w:tr>
    </w:tbl>
    <w:p w14:paraId="5D95D522" w14:textId="085C0DDE" w:rsidR="00BB118F" w:rsidRPr="00C15D37" w:rsidRDefault="00BB118F" w:rsidP="00BB118F">
      <w:pPr>
        <w:rPr>
          <w:rFonts w:cstheme="minorHAnsi"/>
        </w:rPr>
      </w:pPr>
    </w:p>
    <w:p w14:paraId="4E8CB099" w14:textId="43BAE1D0" w:rsidR="00BB118F" w:rsidRPr="00C15D37" w:rsidRDefault="00BB118F" w:rsidP="00BB118F">
      <w:pPr>
        <w:rPr>
          <w:rFonts w:cstheme="minorHAnsi"/>
          <w:b/>
          <w:bCs/>
          <w:u w:val="single"/>
        </w:rPr>
      </w:pPr>
      <w:r w:rsidRPr="00C15D37">
        <w:rPr>
          <w:rFonts w:cstheme="minorHAnsi"/>
          <w:b/>
          <w:bCs/>
          <w:u w:val="single"/>
        </w:rPr>
        <w:t>Punten volgende vergadering:</w:t>
      </w:r>
    </w:p>
    <w:p w14:paraId="3EBD1552" w14:textId="777D5C90" w:rsidR="00BB118F" w:rsidRPr="00C15D37" w:rsidRDefault="00BB118F" w:rsidP="00BB118F">
      <w:pPr>
        <w:pStyle w:val="Lijstalinea"/>
        <w:numPr>
          <w:ilvl w:val="0"/>
          <w:numId w:val="3"/>
        </w:numPr>
        <w:rPr>
          <w:rFonts w:cstheme="minorHAnsi"/>
        </w:rPr>
      </w:pPr>
      <w:r w:rsidRPr="00C15D37">
        <w:rPr>
          <w:rFonts w:cstheme="minorHAnsi"/>
        </w:rPr>
        <w:t>Groepsindeling volgend schooljaar</w:t>
      </w:r>
    </w:p>
    <w:p w14:paraId="64F958EF" w14:textId="328E7368" w:rsidR="00BB118F" w:rsidRPr="00C15D37" w:rsidRDefault="00BB118F" w:rsidP="00BB118F">
      <w:pPr>
        <w:pStyle w:val="Lijstalinea"/>
        <w:numPr>
          <w:ilvl w:val="0"/>
          <w:numId w:val="3"/>
        </w:numPr>
        <w:rPr>
          <w:rFonts w:cstheme="minorHAnsi"/>
        </w:rPr>
      </w:pPr>
      <w:r w:rsidRPr="00C15D37">
        <w:rPr>
          <w:rFonts w:cstheme="minorHAnsi"/>
        </w:rPr>
        <w:t>ARBO/ RI&amp;E plan</w:t>
      </w:r>
    </w:p>
    <w:p w14:paraId="750C122F" w14:textId="05D29090" w:rsidR="00182180" w:rsidRPr="00C15D37" w:rsidRDefault="00182180" w:rsidP="00BB118F">
      <w:pPr>
        <w:pStyle w:val="Lijstalinea"/>
        <w:rPr>
          <w:rFonts w:cstheme="minorHAnsi"/>
        </w:rPr>
      </w:pPr>
    </w:p>
    <w:sectPr w:rsidR="00182180" w:rsidRPr="00C15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084F"/>
    <w:multiLevelType w:val="multilevel"/>
    <w:tmpl w:val="DDA810DA"/>
    <w:lvl w:ilvl="0">
      <w:start w:val="1"/>
      <w:numFmt w:val="bullet"/>
      <w:lvlText w:val=""/>
      <w:lvlJc w:val="left"/>
      <w:pPr>
        <w:tabs>
          <w:tab w:val="num" w:pos="445"/>
        </w:tabs>
        <w:ind w:left="445" w:hanging="360"/>
      </w:pPr>
      <w:rPr>
        <w:rFonts w:ascii="Symbol" w:hAnsi="Symbol" w:hint="default"/>
        <w:sz w:val="20"/>
      </w:rPr>
    </w:lvl>
    <w:lvl w:ilvl="1" w:tentative="1">
      <w:start w:val="1"/>
      <w:numFmt w:val="bullet"/>
      <w:lvlText w:val=""/>
      <w:lvlJc w:val="left"/>
      <w:pPr>
        <w:tabs>
          <w:tab w:val="num" w:pos="1165"/>
        </w:tabs>
        <w:ind w:left="1165" w:hanging="360"/>
      </w:pPr>
      <w:rPr>
        <w:rFonts w:ascii="Symbol" w:hAnsi="Symbol" w:hint="default"/>
        <w:sz w:val="20"/>
      </w:rPr>
    </w:lvl>
    <w:lvl w:ilvl="2" w:tentative="1">
      <w:start w:val="1"/>
      <w:numFmt w:val="bullet"/>
      <w:lvlText w:val=""/>
      <w:lvlJc w:val="left"/>
      <w:pPr>
        <w:tabs>
          <w:tab w:val="num" w:pos="1885"/>
        </w:tabs>
        <w:ind w:left="1885" w:hanging="360"/>
      </w:pPr>
      <w:rPr>
        <w:rFonts w:ascii="Symbol" w:hAnsi="Symbol" w:hint="default"/>
        <w:sz w:val="20"/>
      </w:rPr>
    </w:lvl>
    <w:lvl w:ilvl="3" w:tentative="1">
      <w:start w:val="1"/>
      <w:numFmt w:val="bullet"/>
      <w:lvlText w:val=""/>
      <w:lvlJc w:val="left"/>
      <w:pPr>
        <w:tabs>
          <w:tab w:val="num" w:pos="2605"/>
        </w:tabs>
        <w:ind w:left="2605" w:hanging="360"/>
      </w:pPr>
      <w:rPr>
        <w:rFonts w:ascii="Symbol" w:hAnsi="Symbol" w:hint="default"/>
        <w:sz w:val="20"/>
      </w:rPr>
    </w:lvl>
    <w:lvl w:ilvl="4" w:tentative="1">
      <w:start w:val="1"/>
      <w:numFmt w:val="bullet"/>
      <w:lvlText w:val=""/>
      <w:lvlJc w:val="left"/>
      <w:pPr>
        <w:tabs>
          <w:tab w:val="num" w:pos="3325"/>
        </w:tabs>
        <w:ind w:left="3325" w:hanging="360"/>
      </w:pPr>
      <w:rPr>
        <w:rFonts w:ascii="Symbol" w:hAnsi="Symbol" w:hint="default"/>
        <w:sz w:val="20"/>
      </w:rPr>
    </w:lvl>
    <w:lvl w:ilvl="5" w:tentative="1">
      <w:start w:val="1"/>
      <w:numFmt w:val="bullet"/>
      <w:lvlText w:val=""/>
      <w:lvlJc w:val="left"/>
      <w:pPr>
        <w:tabs>
          <w:tab w:val="num" w:pos="4045"/>
        </w:tabs>
        <w:ind w:left="4045" w:hanging="360"/>
      </w:pPr>
      <w:rPr>
        <w:rFonts w:ascii="Symbol" w:hAnsi="Symbol" w:hint="default"/>
        <w:sz w:val="20"/>
      </w:rPr>
    </w:lvl>
    <w:lvl w:ilvl="6" w:tentative="1">
      <w:start w:val="1"/>
      <w:numFmt w:val="bullet"/>
      <w:lvlText w:val=""/>
      <w:lvlJc w:val="left"/>
      <w:pPr>
        <w:tabs>
          <w:tab w:val="num" w:pos="4765"/>
        </w:tabs>
        <w:ind w:left="4765" w:hanging="360"/>
      </w:pPr>
      <w:rPr>
        <w:rFonts w:ascii="Symbol" w:hAnsi="Symbol" w:hint="default"/>
        <w:sz w:val="20"/>
      </w:rPr>
    </w:lvl>
    <w:lvl w:ilvl="7" w:tentative="1">
      <w:start w:val="1"/>
      <w:numFmt w:val="bullet"/>
      <w:lvlText w:val=""/>
      <w:lvlJc w:val="left"/>
      <w:pPr>
        <w:tabs>
          <w:tab w:val="num" w:pos="5485"/>
        </w:tabs>
        <w:ind w:left="5485" w:hanging="360"/>
      </w:pPr>
      <w:rPr>
        <w:rFonts w:ascii="Symbol" w:hAnsi="Symbol" w:hint="default"/>
        <w:sz w:val="20"/>
      </w:rPr>
    </w:lvl>
    <w:lvl w:ilvl="8" w:tentative="1">
      <w:start w:val="1"/>
      <w:numFmt w:val="bullet"/>
      <w:lvlText w:val=""/>
      <w:lvlJc w:val="left"/>
      <w:pPr>
        <w:tabs>
          <w:tab w:val="num" w:pos="6205"/>
        </w:tabs>
        <w:ind w:left="6205" w:hanging="360"/>
      </w:pPr>
      <w:rPr>
        <w:rFonts w:ascii="Symbol" w:hAnsi="Symbol" w:hint="default"/>
        <w:sz w:val="20"/>
      </w:rPr>
    </w:lvl>
  </w:abstractNum>
  <w:abstractNum w:abstractNumId="1" w15:restartNumberingAfterBreak="0">
    <w:nsid w:val="2DB65399"/>
    <w:multiLevelType w:val="hybridMultilevel"/>
    <w:tmpl w:val="5412AAF8"/>
    <w:lvl w:ilvl="0" w:tplc="75469F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037F1"/>
    <w:multiLevelType w:val="hybridMultilevel"/>
    <w:tmpl w:val="91C24B08"/>
    <w:lvl w:ilvl="0" w:tplc="5CC087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E35500"/>
    <w:multiLevelType w:val="hybridMultilevel"/>
    <w:tmpl w:val="C84483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5B67183"/>
    <w:multiLevelType w:val="hybridMultilevel"/>
    <w:tmpl w:val="0EB6BA5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AF"/>
    <w:rsid w:val="000854B8"/>
    <w:rsid w:val="0015130F"/>
    <w:rsid w:val="00182180"/>
    <w:rsid w:val="001A50A9"/>
    <w:rsid w:val="0033016D"/>
    <w:rsid w:val="0044237A"/>
    <w:rsid w:val="007511AE"/>
    <w:rsid w:val="00762C64"/>
    <w:rsid w:val="007A6415"/>
    <w:rsid w:val="007F61D5"/>
    <w:rsid w:val="00810B5F"/>
    <w:rsid w:val="009353E9"/>
    <w:rsid w:val="00B10EC3"/>
    <w:rsid w:val="00B73DD7"/>
    <w:rsid w:val="00B84567"/>
    <w:rsid w:val="00B90C9A"/>
    <w:rsid w:val="00BB118F"/>
    <w:rsid w:val="00C15D37"/>
    <w:rsid w:val="00C90EC0"/>
    <w:rsid w:val="00DE00AF"/>
    <w:rsid w:val="00E37EBC"/>
    <w:rsid w:val="00E4733A"/>
    <w:rsid w:val="00EA45AB"/>
    <w:rsid w:val="00EF14A7"/>
    <w:rsid w:val="00F9485F"/>
    <w:rsid w:val="00FC668C"/>
    <w:rsid w:val="0597EEDA"/>
    <w:rsid w:val="6483F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C218"/>
  <w15:chartTrackingRefBased/>
  <w15:docId w15:val="{397B47BC-4066-4D4F-86CB-E18E5BF6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00AF"/>
    <w:pPr>
      <w:ind w:left="720"/>
      <w:contextualSpacing/>
    </w:pPr>
  </w:style>
  <w:style w:type="table" w:styleId="Tabelraster">
    <w:name w:val="Table Grid"/>
    <w:basedOn w:val="Standaardtabel"/>
    <w:uiPriority w:val="39"/>
    <w:rsid w:val="0044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B90C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90C9A"/>
  </w:style>
  <w:style w:type="character" w:customStyle="1" w:styleId="eop">
    <w:name w:val="eop"/>
    <w:basedOn w:val="Standaardalinea-lettertype"/>
    <w:rsid w:val="00B9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3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1091</Words>
  <Characters>6006</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Sevink</dc:creator>
  <cp:keywords/>
  <dc:description/>
  <cp:lastModifiedBy>S. Sevink</cp:lastModifiedBy>
  <cp:revision>3</cp:revision>
  <dcterms:created xsi:type="dcterms:W3CDTF">2021-01-20T13:01:00Z</dcterms:created>
  <dcterms:modified xsi:type="dcterms:W3CDTF">2021-01-20T13:04:00Z</dcterms:modified>
</cp:coreProperties>
</file>